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09" w:type="dxa"/>
        <w:tblInd w:w="-601" w:type="dxa"/>
        <w:tblLayout w:type="fixed"/>
        <w:tblLook w:val="04A0"/>
      </w:tblPr>
      <w:tblGrid>
        <w:gridCol w:w="7513"/>
        <w:gridCol w:w="7796"/>
      </w:tblGrid>
      <w:tr w:rsidR="008324EA" w:rsidRPr="008037D6" w:rsidTr="008324EA">
        <w:trPr>
          <w:trHeight w:val="1685"/>
        </w:trPr>
        <w:tc>
          <w:tcPr>
            <w:tcW w:w="15309" w:type="dxa"/>
            <w:gridSpan w:val="2"/>
          </w:tcPr>
          <w:p w:rsidR="008324EA" w:rsidRPr="00745D83" w:rsidRDefault="008324EA" w:rsidP="008324EA">
            <w:pPr>
              <w:pStyle w:val="Defaul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 Nr 3 zakres rzeczowy</w:t>
            </w:r>
          </w:p>
          <w:p w:rsidR="008324EA" w:rsidRPr="00745D83" w:rsidRDefault="008324EA" w:rsidP="008324EA">
            <w:pPr>
              <w:widowControl w:val="0"/>
              <w:tabs>
                <w:tab w:val="right" w:pos="940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D83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745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Gmina Brańszczyk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                  </w:t>
            </w:r>
            <w:r>
              <w:rPr>
                <w:rFonts w:ascii="Times New Roman" w:hAnsi="Times New Roman"/>
              </w:rPr>
              <w:t>Numer sprawy: RB.IVP.271.34</w:t>
            </w:r>
            <w:r w:rsidRPr="00A9364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  <w:p w:rsidR="008324EA" w:rsidRPr="00745D83" w:rsidRDefault="008324EA" w:rsidP="0083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>(Nazwa wykonawcy)</w:t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Pr="00745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ul. Jana Pawła II 45</w:t>
            </w:r>
          </w:p>
          <w:p w:rsidR="008324EA" w:rsidRPr="00D355D2" w:rsidRDefault="008324EA" w:rsidP="0083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324EA" w:rsidRPr="00745D83" w:rsidRDefault="008324EA" w:rsidP="0083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D83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745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07-221 Brańszczyk</w:t>
            </w:r>
          </w:p>
          <w:p w:rsidR="008324EA" w:rsidRPr="008324EA" w:rsidRDefault="008324EA" w:rsidP="0083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(Adres wykonawcy) </w:t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355D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</w:tr>
      <w:tr w:rsidR="00263020" w:rsidRPr="008037D6" w:rsidTr="00D17FAD">
        <w:trPr>
          <w:trHeight w:val="8774"/>
        </w:trPr>
        <w:tc>
          <w:tcPr>
            <w:tcW w:w="7513" w:type="dxa"/>
          </w:tcPr>
          <w:p w:rsidR="00263020" w:rsidRPr="008037D6" w:rsidRDefault="008324EA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  <w:t>M</w:t>
            </w:r>
            <w:r w:rsidR="00263020" w:rsidRPr="008037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  <w:t xml:space="preserve">ONITOR INTERAKTYWNY – 2 szt. 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="006B2BDA" w:rsidRPr="008037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  <w:t xml:space="preserve"> </w:t>
            </w:r>
            <w:r w:rsidR="006B2BDA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  <w:t xml:space="preserve"> </w:t>
            </w:r>
            <w:r w:rsidR="00263020" w:rsidRPr="008037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  <w:t>Nowe Budy</w:t>
            </w:r>
            <w:r w:rsidR="00263020"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  <w:t xml:space="preserve">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Specyfikacja monitora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88"/>
              <w:gridCol w:w="3993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Panel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LED 55"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Kontrast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1100:1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Jasność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450cd/m2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Proporcje obrazu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16:9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Obszar wyświetlania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1209,6x680,4mm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Tryb wyświetlania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16:9/4:3/punkt do punktu/pełny ekran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FullHD 1920x1080 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Ekran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szyba hartowana 4mm z powłoką Anti Glare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Tryb dźwięku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D/K; B/G; I; 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 widzenia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178°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Żywotność panelu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50 000 h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Rozmiar pixela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0,744 x 0,744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reakcji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15ms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Przedział napięcia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AC (100~240)V-50-60Hz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Głośniki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2x15W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Zużycie prądu max/tryb czuwania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Max. 230W/ &lt; 0,5W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Plug&amp;Play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Technologia dotyku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IR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42kg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HDMI 2.0 x1; HDMI 1.0 x1; VGA x1; YPBPR x1; AV x1; USB 2.0 x2; USB 3.0 x2; RJ45 x1; Czytnik kart x1; Gniazdo Touch USB x1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Wyjścia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AV-Out x1; wyjście słuchawkowe; SPDIF x1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1334 x 791 x 77 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54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Specyfikacja modułu dotyku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14"/>
              <w:gridCol w:w="4267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Prędkość kursora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180 dot/s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Obiekty odczytu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Palec, wskaźnik lub inny nieprzezroczysty obiekt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Punkty dotyku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 punktów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Dokładność pozycjonowania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&lt; 2 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 dotyku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4096*4096/16384*16384/32768*32768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Ciągły czas reakcji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&lt; 8 ms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Połączenie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USB 2.0, USB 1.1 &amp; USB 3.0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Precyzja dotyku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&gt;=Φ3mm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Ilość dotknięć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Więcej niż 60,000,000 dla niektórych pozycji</w:t>
                  </w:r>
                </w:p>
              </w:tc>
            </w:tr>
            <w:tr w:rsidR="00263020" w:rsidRPr="006B2BDA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System OS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Windows, Linux, Android, Mac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Wbudowany Android: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Android 5.0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sklep Google Play; 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punktów dotyku;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Dual Cortex A53 Chipset; 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1.5 GHz; 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2Gb RAM; 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WiFi; 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GB pamięci podręcznej; 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dla przeglądarek HTML 5; 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lokalne i online dla wysokich rozdzielczości video FullHD i 4K; </w:t>
            </w:r>
          </w:p>
          <w:p w:rsidR="00263020" w:rsidRPr="008037D6" w:rsidRDefault="00263020" w:rsidP="00D17FA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lokalne i online dla odtwarzania muzyki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Dołączone akcesoria: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Uchwyt montażowy ścienny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Pilot z bateriami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Pisaki (2 szt)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Magnetyczny uchwyt na pisaki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audio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HDMI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USB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VGA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zasilający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Otwory montażowe do instalacji kamery </w:t>
            </w:r>
          </w:p>
          <w:p w:rsidR="00263020" w:rsidRPr="008037D6" w:rsidRDefault="00263020" w:rsidP="00D17FAD">
            <w:pPr>
              <w:numPr>
                <w:ilvl w:val="0"/>
                <w:numId w:val="4"/>
              </w:num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Skrócona instrukcja obsługi 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  <w:p w:rsidR="00263020" w:rsidRDefault="00263020" w:rsidP="00D17FAD">
            <w:pP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  <w:p w:rsidR="006B2BDA" w:rsidRDefault="006B2BDA" w:rsidP="00D17FAD">
            <w:pP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  <w:p w:rsidR="006B2BDA" w:rsidRPr="008037D6" w:rsidRDefault="006B2BDA" w:rsidP="00D17FAD">
            <w:pP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037D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lastRenderedPageBreak/>
              <w:t xml:space="preserve">MONITOR INTERAKTYWNY - 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="006B2BDA" w:rsidRPr="008037D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8037D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Nowe Budy  1 szt.</w:t>
            </w:r>
            <w:r w:rsidRPr="008037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Specyfikacja monitora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88"/>
              <w:gridCol w:w="3993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Panel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LED 65"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Kontrast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1100:1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Jasność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500cd/m2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Proporcje obrazu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16:9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Obszar wyświetlania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1428,5x803,5mm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Tryb wyświetlania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16:9/4:3/punkt do punktu/pełny ekran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Rozdzielczość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4K 3840x2160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Ekran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szyba hartowana 4mm z powłoką Anti Glare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Tryb dźwięku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D/K; B/G; I; 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Kąt widzenia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178°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Żywotność panelu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50 000 h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Rozmiar pixela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0,372 x 0,372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Czas reakcji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8ms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Przedział napięcia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AC (100~240)V-50-60Hz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Głośniki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2x15W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Zużycie prądu max/tryb czuwania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Max. 230W/ &lt; 0,5W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Plug&amp;Play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Technologia dotyku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IR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Waga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68kg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lastRenderedPageBreak/>
                    <w:t>Wejścia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HDMI 2.0 x1; HDMI 1.0 x1; VGA x1; YPBPR x1; AV x1; USB 2.0 x2; USB 3.0 x2; RJ45 x1; Czytnik kart x1; Gniazdo Touch USB x1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Wyjścia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AV-Out x1; wyjście słuchawkowe; SPDIF x1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Wymiary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1545 x 926 x 78 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54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Gwarancja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 xml:space="preserve">Standardowa min.  2 lata 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Specyfikacja modułu dotyku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14"/>
              <w:gridCol w:w="4267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Prędkość kursora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180 dot/s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Obiekty odczytu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Palec, wskaźnik lub inny nieprzezroczysty obiekt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Punkty dotyku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32 punkty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Dokładność pozycjonowania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&lt; 2 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Rozdzielczość dotyku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4096*4096/16384*16384/32768*32768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Ciągły czas reakcji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&lt; 8 ms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Połączenie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USB 2.0, USB 1.1 &amp; USB 3.0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Precyzja dotyku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&gt;=Φ3mm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Ilość dotknięć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Więcej niż 60,000,000 dla niektórych pozycji</w:t>
                  </w:r>
                </w:p>
              </w:tc>
            </w:tr>
            <w:tr w:rsidR="00263020" w:rsidRPr="006B2BDA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037D6">
                    <w:rPr>
                      <w:rFonts w:ascii="Times New Roman" w:hAnsi="Times New Roman" w:cs="Times New Roman"/>
                      <w:lang w:val="en-US"/>
                    </w:rPr>
                    <w:t>System OS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037D6">
                    <w:rPr>
                      <w:rFonts w:ascii="Times New Roman" w:hAnsi="Times New Roman" w:cs="Times New Roman"/>
                      <w:lang w:val="en-US"/>
                    </w:rPr>
                    <w:t>Windows, Linux, Android, Mac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  <w:lang w:val="en-US"/>
              </w:rPr>
            </w:pPr>
            <w:r w:rsidRPr="008037D6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lang w:val="en-US"/>
              </w:rPr>
            </w:pPr>
            <w:r w:rsidRPr="008037D6">
              <w:rPr>
                <w:rFonts w:ascii="Times New Roman" w:hAnsi="Times New Roman" w:cs="Times New Roman"/>
                <w:b/>
                <w:bCs/>
                <w:lang w:val="en-US"/>
              </w:rPr>
              <w:t>Wbudowany Android:</w:t>
            </w:r>
            <w:r w:rsidRPr="008037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>Android 5.0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sklep Google Play; 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>6 punktów dotyku;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Dual Cortex A53 Chipset; 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1.5 GHz; 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2Gb RAM; 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lastRenderedPageBreak/>
              <w:t xml:space="preserve">WiFi; 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8 GB pamięci podręcznej; 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Wsparcie dla przeglądarek HTML 5; 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Wsparcie lokalne i online dla wysokich rozdzielczości video FullHD i 4K; </w:t>
            </w:r>
          </w:p>
          <w:p w:rsidR="00263020" w:rsidRPr="008037D6" w:rsidRDefault="00263020" w:rsidP="00D17FA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>Wsparcie lokalne i online dla odtwarzania muzyki.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Dołączone akcesoria: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Uchwyt montażowy ścienny 65" 600x400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Pilot z bateriami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Pisaki (2 szt)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Magnetyczny uchwyt na pisaki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audio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HDMI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USB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VGA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zasilający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Otwory montażowe do instalacji kamery </w:t>
            </w:r>
          </w:p>
          <w:p w:rsidR="00263020" w:rsidRPr="008037D6" w:rsidRDefault="00263020" w:rsidP="00D17FA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Skrócona instrukcja obsługi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263020" w:rsidRPr="008037D6" w:rsidRDefault="006B2BDA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  <w:t xml:space="preserve"> </w:t>
            </w:r>
            <w:r w:rsidR="00263020"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  <w:t>Knurowiec 1 szt.  - Moniotr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Specyfikacja monitora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88"/>
              <w:gridCol w:w="3993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Panel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LED 65"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Kontrast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1100:1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Jasność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500cd/m2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Proporcje obrazu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16:9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Obszar wyświetlania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1428,5x803,5mm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Tryb wyświetlania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16:9/4:3/punkt do punktu/pełny ekran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Rozdzielczość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4K 3840x2160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Ekran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szyba hartowana 4mm z powłoką Anti Glare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Tryb dźwięku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D/K; B/G; I; 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Kąt widzenia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178°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lastRenderedPageBreak/>
                    <w:t>Żywotność panelu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50 000 h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Rozmiar pixela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0,372 x 0,372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Czas reakcji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8ms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Przedział napięcia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AC (100~240)V-50-60Hz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Głośniki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2x15W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Zużycie prądu max/tryb czuwania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Max. 230W/ &lt; 0,5W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Plug&amp;Play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Technologia dotyku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IR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Waga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68kg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Wejścia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HDMI 2.0 x1; HDMI 1.0 x1; VGA x1; YPBPR x1; AV x1; USB 2.0 x2; USB 3.0 x2; RJ45 x1; Czytnik kart x1; Gniazdo Touch USB x1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Wyjścia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AV-Out x1; wyjście słuchawkowe; SPDIF x1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Wymiary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1545 x 926 x 78 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54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Gwarancja</w:t>
                  </w:r>
                </w:p>
              </w:tc>
              <w:tc>
                <w:tcPr>
                  <w:tcW w:w="525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 xml:space="preserve">standardowa min 2 lata 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br/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bCs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Specyfikacja modułu dotyku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14"/>
              <w:gridCol w:w="4267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Prędkość kursora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180 dot/s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Obiekty odczytu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Palec, wskaźnik lub inny nieprzezroczysty obiekt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Punkty dotyku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32 punkty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Dokładność pozycjonowania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&lt; 2 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lastRenderedPageBreak/>
                    <w:t>Rozdzielczość dotyku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4096*4096/16384*16384/32768*32768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Ciągły czas reakcji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&lt; 8 ms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Połączenie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USB 2.0, USB 1.1 &amp; USB 3.0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Precyzja dotyku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&gt;=Φ3mm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Ilość dotknięć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Więcej niż 60,000,000 dla niektórych pozycji</w:t>
                  </w:r>
                </w:p>
              </w:tc>
            </w:tr>
            <w:tr w:rsidR="00263020" w:rsidRPr="006B2BDA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037D6">
                    <w:rPr>
                      <w:rFonts w:ascii="Times New Roman" w:hAnsi="Times New Roman" w:cs="Times New Roman"/>
                      <w:lang w:val="en-US"/>
                    </w:rPr>
                    <w:t>System OS</w:t>
                  </w:r>
                </w:p>
              </w:tc>
              <w:tc>
                <w:tcPr>
                  <w:tcW w:w="708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037D6">
                    <w:rPr>
                      <w:rFonts w:ascii="Times New Roman" w:hAnsi="Times New Roman" w:cs="Times New Roman"/>
                      <w:lang w:val="en-US"/>
                    </w:rPr>
                    <w:t>Windows, Linux, Android, Mac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  <w:lang w:val="en-US"/>
              </w:rPr>
            </w:pPr>
            <w:r w:rsidRPr="008037D6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lang w:val="en-US"/>
              </w:rPr>
            </w:pPr>
            <w:r w:rsidRPr="008037D6">
              <w:rPr>
                <w:rFonts w:ascii="Times New Roman" w:hAnsi="Times New Roman" w:cs="Times New Roman"/>
                <w:b/>
                <w:bCs/>
                <w:lang w:val="en-US"/>
              </w:rPr>
              <w:t>Wbudowany Android:</w:t>
            </w:r>
            <w:r w:rsidRPr="008037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>Android 5.0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sklep Google Play; 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>6 punktów dotyku;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Dual Cortex A53 Chipset; 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1.5 GHz; 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2Gb RAM; 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WiFi; 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8 GB pamięci podręcznej; 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Wsparcie dla przeglądarek HTML 5; 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Wsparcie lokalne i online dla wysokich rozdzielczości video FullHD i 4K; </w:t>
            </w:r>
          </w:p>
          <w:p w:rsidR="00263020" w:rsidRPr="008037D6" w:rsidRDefault="00263020" w:rsidP="00D17F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>Wsparcie lokalne i online dla odtwarzania muzyki.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Dołączone akcesoria: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Uchwyt montażowy ścienny 65" 600x400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Pilot z bateriami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Pisaki (2 szt)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Magnetyczny uchwyt na pisaki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audio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HDMI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USB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VGA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Przewód zasilający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Otwory montażowe do instalacji kamery </w:t>
            </w:r>
          </w:p>
          <w:p w:rsidR="00263020" w:rsidRPr="008037D6" w:rsidRDefault="00263020" w:rsidP="00D17F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Skrócona instrukcja obsługi </w:t>
            </w:r>
          </w:p>
          <w:p w:rsidR="006B2BDA" w:rsidRDefault="006B2BDA" w:rsidP="00D17FA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6B2BDA" w:rsidRDefault="006B2BDA" w:rsidP="00D17FA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ZESTAWY GŁOŚNIKOWE NAGŁAŚNIAJĄCE  -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PSP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Turzyn i 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="006B2BDA"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Knurowiec 3 szt.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Aktywne 2-drożne zestawy głośnikowe stereo, 2 x 25W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MAX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 x 15W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RMS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komplecie jeden aktywny zestaw głośnikowy i jeden zestaw pasywny; połączenie przez gniazda sprężynkowe 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aktywny z 2-kanałowym wzmacniaczem, wejściem stereo (RCA), regulacją głośności, 2-punktowym korektorem barwy, wbudowanym zasilaczemi odłączanym kablem zasilającym (3-pinowy wtyk IEC) 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16cm (6½") głośnik basowy i kopułkowy głośnik wysokotonowy 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Obudowa z tworzywa sztucznego w kolorze czarnym (SW) lub białym (WS) 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Ruchomy uchwyt montażowy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Pasmo przenoszenie 45-20000Hz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Wzmacniacz mocy min 2x25W/2x15Wrms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Wejścia 400mV/10kΏ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Połączenie 1xRCA L/P</w:t>
            </w:r>
          </w:p>
          <w:p w:rsidR="00263020" w:rsidRPr="008037D6" w:rsidRDefault="00263020" w:rsidP="00D17FA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 Jack 3,5mm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CBD5DD"/>
                <w:left w:val="single" w:sz="6" w:space="0" w:color="CBD5DD"/>
                <w:bottom w:val="single" w:sz="6" w:space="0" w:color="CBD5DD"/>
                <w:right w:val="single" w:sz="6" w:space="0" w:color="CBD5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"/>
            </w:tblGrid>
            <w:tr w:rsidR="00263020" w:rsidRPr="008037D6" w:rsidTr="00D17FAD">
              <w:trPr>
                <w:tblCellSpacing w:w="15" w:type="dxa"/>
              </w:trPr>
              <w:tc>
                <w:tcPr>
                  <w:tcW w:w="66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6685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6B2BDA" w:rsidP="00D17FAD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  <w:r w:rsidR="00263020" w:rsidRPr="008037D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Turzyn,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  <w:r w:rsidR="00263020" w:rsidRPr="008037D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Knurowiec  2szt. – tablica Interaktywna</w:t>
            </w:r>
          </w:p>
          <w:tbl>
            <w:tblPr>
              <w:tblW w:w="9437" w:type="dxa"/>
              <w:tblCellSpacing w:w="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86"/>
              <w:gridCol w:w="4678"/>
              <w:gridCol w:w="2173"/>
            </w:tblGrid>
            <w:tr w:rsidR="00263020" w:rsidRPr="008037D6" w:rsidTr="00D17FAD">
              <w:trPr>
                <w:gridAfter w:val="1"/>
                <w:wAfter w:w="2083" w:type="dxa"/>
                <w:tblCellSpacing w:w="30" w:type="dxa"/>
              </w:trPr>
              <w:tc>
                <w:tcPr>
                  <w:tcW w:w="2496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przekątna tablicy:</w:t>
                  </w:r>
                </w:p>
              </w:tc>
              <w:tc>
                <w:tcPr>
                  <w:tcW w:w="4618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84"</w:t>
                  </w:r>
                </w:p>
              </w:tc>
            </w:tr>
            <w:tr w:rsidR="00263020" w:rsidRPr="008037D6" w:rsidTr="00D17FAD">
              <w:trPr>
                <w:gridAfter w:val="1"/>
                <w:wAfter w:w="2083" w:type="dxa"/>
                <w:tblCellSpacing w:w="30" w:type="dxa"/>
              </w:trPr>
              <w:tc>
                <w:tcPr>
                  <w:tcW w:w="2496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Technologia:</w:t>
                  </w:r>
                </w:p>
              </w:tc>
              <w:tc>
                <w:tcPr>
                  <w:tcW w:w="4618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Dotykowa - pozycjonowanie w podczerwieni</w:t>
                  </w:r>
                </w:p>
              </w:tc>
            </w:tr>
            <w:tr w:rsidR="00263020" w:rsidRPr="008037D6" w:rsidTr="00D17FAD">
              <w:trPr>
                <w:gridAfter w:val="1"/>
                <w:wAfter w:w="2083" w:type="dxa"/>
                <w:tblCellSpacing w:w="30" w:type="dxa"/>
              </w:trPr>
              <w:tc>
                <w:tcPr>
                  <w:tcW w:w="2496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Forma obsługi:</w:t>
                  </w:r>
                </w:p>
              </w:tc>
              <w:tc>
                <w:tcPr>
                  <w:tcW w:w="4618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palcem</w:t>
                  </w:r>
                </w:p>
              </w:tc>
            </w:tr>
            <w:tr w:rsidR="00263020" w:rsidRPr="008037D6" w:rsidTr="00D17FAD">
              <w:trPr>
                <w:gridAfter w:val="1"/>
                <w:wAfter w:w="2083" w:type="dxa"/>
                <w:tblCellSpacing w:w="30" w:type="dxa"/>
              </w:trPr>
              <w:tc>
                <w:tcPr>
                  <w:tcW w:w="2496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Oprogramowanie:</w:t>
                  </w:r>
                </w:p>
              </w:tc>
              <w:tc>
                <w:tcPr>
                  <w:tcW w:w="4618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Bogate, funkcjonalne i intuicyjne oprogramowanie pozwala na realizację wielu przydatnych, kreatywnych funkcji, jak: rozpoznawanie pisma odręcznego,odtwarzanie video z możliwością „pisania” na filmie, zrzuty video, szybkie tworzenie figur geometrycznych. Program posiada bogatą 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bibliotekę załączników związanych z przedmiotami szkolnymi a także współpracuje z większością formatów graficznych. Integruje się z programami pakietu MS Office pozwalając na ręczne dopisywanie notatek do dokumentów (w formie graficznej).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2496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Wyposażenie:</w:t>
                  </w:r>
                </w:p>
              </w:tc>
              <w:tc>
                <w:tcPr>
                  <w:tcW w:w="6761" w:type="dxa"/>
                  <w:gridSpan w:val="2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Półka na pisaki, kabel USB, 2 pisaki, zestaw montażowy;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>funkcja</w:t>
            </w:r>
            <w:r w:rsidRPr="008037D6">
              <w:rPr>
                <w:rStyle w:val="font1"/>
                <w:rFonts w:ascii="Times New Roman" w:hAnsi="Times New Roman" w:cs="Times New Roman"/>
              </w:rPr>
              <w:t xml:space="preserve"> 10 TOUCH</w:t>
            </w:r>
            <w:r w:rsidRPr="008037D6">
              <w:rPr>
                <w:rFonts w:ascii="Times New Roman" w:hAnsi="Times New Roman" w:cs="Times New Roman"/>
              </w:rPr>
              <w:t xml:space="preserve"> - umożliwia pisanie, rysowanie i korzystanie z zasobów dziesięciu użytkownikom jednocześnie </w:t>
            </w:r>
          </w:p>
          <w:p w:rsidR="00263020" w:rsidRPr="008037D6" w:rsidRDefault="00263020" w:rsidP="00D17FA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rozwiązanie </w:t>
            </w:r>
            <w:r w:rsidRPr="008037D6">
              <w:rPr>
                <w:rStyle w:val="font1"/>
                <w:rFonts w:ascii="Times New Roman" w:hAnsi="Times New Roman" w:cs="Times New Roman"/>
              </w:rPr>
              <w:t>Plug &amp; Play</w:t>
            </w:r>
            <w:r w:rsidRPr="008037D6">
              <w:rPr>
                <w:rFonts w:ascii="Times New Roman" w:hAnsi="Times New Roman" w:cs="Times New Roman"/>
              </w:rPr>
              <w:t xml:space="preserve"> – eliminuje konieczność instalacji sterowników </w:t>
            </w:r>
          </w:p>
          <w:p w:rsidR="00263020" w:rsidRPr="008037D6" w:rsidRDefault="00263020" w:rsidP="00D17FA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programowalne przyciski po dwóch stronach tablicy- możliwość przypisania najczęściej używanych funkcji do klawiszy </w:t>
            </w:r>
          </w:p>
          <w:p w:rsidR="00263020" w:rsidRPr="008037D6" w:rsidRDefault="00263020" w:rsidP="00D17FA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płynnie działająca funkcja </w:t>
            </w:r>
            <w:r w:rsidRPr="008037D6">
              <w:rPr>
                <w:rStyle w:val="font1"/>
                <w:rFonts w:ascii="Times New Roman" w:hAnsi="Times New Roman" w:cs="Times New Roman"/>
              </w:rPr>
              <w:t>multi gesture</w:t>
            </w:r>
            <w:r w:rsidRPr="008037D6">
              <w:rPr>
                <w:rFonts w:ascii="Times New Roman" w:hAnsi="Times New Roman" w:cs="Times New Roman"/>
              </w:rPr>
              <w:t xml:space="preserve"> gwarantuje obsługę tak swobodną jak używanie smartfona </w:t>
            </w:r>
          </w:p>
          <w:p w:rsidR="00263020" w:rsidRPr="008037D6" w:rsidRDefault="00263020" w:rsidP="00D17FA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 xml:space="preserve">Obsługa systemów: Windows XP/Vista/7/8/10, Mac, Linux </w:t>
            </w:r>
          </w:p>
          <w:p w:rsidR="00263020" w:rsidRPr="008037D6" w:rsidRDefault="00263020" w:rsidP="00D17FA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037D6">
              <w:rPr>
                <w:rStyle w:val="font1"/>
                <w:rFonts w:ascii="Times New Roman" w:hAnsi="Times New Roman" w:cs="Times New Roman"/>
              </w:rPr>
              <w:t>Powierzchnia stalowa</w:t>
            </w:r>
            <w:r w:rsidRPr="008037D6">
              <w:rPr>
                <w:rFonts w:ascii="Times New Roman" w:hAnsi="Times New Roman" w:cs="Times New Roman"/>
              </w:rPr>
              <w:t xml:space="preserve">, magnetyczna - doskonała do pisania i projekcji 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interaktywny [szer./wys. cm]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159,0 x 118,0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wymiaru interaktywnego [cm, (cale)]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201,50cm (79,3")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zewnętrzny [szer./wys. cm]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169,20 x 128,40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wymiaru zewnętrznego [cm, (cale)]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212,40cm (83,6")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[cm]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[kg]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tablicy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Stalowa, lakierowana, magnetyczna o wysokiej odporności na zarysowania, uszkodzenia mechaniczne; powierzchnia matowa, nie skupiająca światła, bezpieczna dla oczu uczniów i nauczycieli. Łatwa do czyszczenia, dostosowana do używania pisaków suchościeralnych.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Czułość na nacisk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Czujniki IR odbierają nie tylko lekki dotyk, ale też zbliżenie pisaka/palca mniej niż 2 mm od powierzchni tablicy.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Precyzja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± 1mm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 śledzenia sygnału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6ms - 12 ms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Energia jest pobierana z komputera za pośrednictwem kabla USB.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250 mA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Wymagany system operacyjny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XP/Vista/7/8/10, Mac, Linux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Bogate, funkcjonalne i intuicyjne oprogramowanie pozwala na realizację wielu przydatnych, kreatywnych funkcji, jak: rozpoznawanie pisma odręcznego, odtwarzanie video z możliwością „pisania” na filmie, zrzuty video, szybkie tworzenie figur geometrycznych. Program posiada bogatą bibliotekę załączników związanych z przedmiotami szkolnymi a także współpracuje z większością formatów graficznych. Integruje się z programami pakietu MS Office pozwalając na ręczne dopisywanie notatek do dokumentów (w formie graficznej).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Półka na pisaki, kabel USB, 2 pisaki, zestaw montażowy;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atmosferyczne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(podczas pracy)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Temperatura: od 0 C do 60 C, wilgotność: od 10% do 90%.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 produktu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CE, FCC, ROHS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  <w:p w:rsidR="00263020" w:rsidRPr="008037D6" w:rsidRDefault="00263020" w:rsidP="00D17FAD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lat na tablicę, 1 rok na pozostałe komponenty;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BDA" w:rsidRDefault="006B2BDA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BDA" w:rsidRDefault="006B2BDA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BDA" w:rsidRDefault="006B2BDA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BDA" w:rsidRPr="008037D6" w:rsidRDefault="006B2BDA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  <w:lastRenderedPageBreak/>
              <w:t xml:space="preserve">TABLICA INTERAKTYWNA z PROJEKTOREM – 1 szt. 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  <w:t xml:space="preserve"> Brańszczyk</w:t>
            </w:r>
          </w:p>
          <w:tbl>
            <w:tblPr>
              <w:tblW w:w="7256" w:type="dxa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5"/>
              <w:gridCol w:w="1894"/>
              <w:gridCol w:w="118"/>
              <w:gridCol w:w="5007"/>
              <w:gridCol w:w="142"/>
            </w:tblGrid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111"</w:t>
                  </w:r>
                </w:p>
              </w:tc>
            </w:tr>
            <w:tr w:rsidR="00263020" w:rsidRPr="008037D6" w:rsidTr="00C7566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5" w:type="dxa"/>
                <w:wAfter w:w="52" w:type="dxa"/>
                <w:tblCellSpacing w:w="30" w:type="dxa"/>
              </w:trPr>
              <w:tc>
                <w:tcPr>
                  <w:tcW w:w="1834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Technologia:</w:t>
                  </w:r>
                </w:p>
              </w:tc>
              <w:tc>
                <w:tcPr>
                  <w:tcW w:w="5065" w:type="dxa"/>
                  <w:gridSpan w:val="2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Dotykowa - pozycjonowanie w podczerwieni</w:t>
                  </w:r>
                </w:p>
              </w:tc>
            </w:tr>
            <w:tr w:rsidR="00263020" w:rsidRPr="008037D6" w:rsidTr="00C7566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5" w:type="dxa"/>
                <w:wAfter w:w="52" w:type="dxa"/>
                <w:tblCellSpacing w:w="30" w:type="dxa"/>
              </w:trPr>
              <w:tc>
                <w:tcPr>
                  <w:tcW w:w="1834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Forma obsługi:</w:t>
                  </w:r>
                </w:p>
              </w:tc>
              <w:tc>
                <w:tcPr>
                  <w:tcW w:w="5065" w:type="dxa"/>
                  <w:gridSpan w:val="2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palcem</w:t>
                  </w:r>
                </w:p>
              </w:tc>
            </w:tr>
            <w:tr w:rsidR="00263020" w:rsidRPr="008037D6" w:rsidTr="00C7566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5" w:type="dxa"/>
                <w:wAfter w:w="52" w:type="dxa"/>
                <w:tblCellSpacing w:w="30" w:type="dxa"/>
              </w:trPr>
              <w:tc>
                <w:tcPr>
                  <w:tcW w:w="1834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Oprogramowanie:</w:t>
                  </w:r>
                </w:p>
              </w:tc>
              <w:tc>
                <w:tcPr>
                  <w:tcW w:w="5065" w:type="dxa"/>
                  <w:gridSpan w:val="2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Bogate, funkcjonalne i intuicyjne oprogramowanie pozwala na realizację wielu przydatnych, kreatywnych funkcji, jak: rozpoznawanie pisma odręcznego, odtwarzanie video z możliwością „pisania” na filmie, zrzuty video, szybkie tworzenie figur geometrycznych. Program posiada bogatą bibliotekę załączników związanych z przedmiotami szkolnymi a także współpracuje z większością formatów graficznych. Integruje się z programami pakietu MS Office pozwalając na ręczne dopisywanie notatek do dokumentów (w formie graficznej).</w:t>
                  </w:r>
                </w:p>
              </w:tc>
            </w:tr>
            <w:tr w:rsidR="00263020" w:rsidRPr="008037D6" w:rsidTr="00C7566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5" w:type="dxa"/>
                <w:wAfter w:w="52" w:type="dxa"/>
                <w:tblCellSpacing w:w="30" w:type="dxa"/>
              </w:trPr>
              <w:tc>
                <w:tcPr>
                  <w:tcW w:w="1834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65" w:type="dxa"/>
                  <w:gridSpan w:val="2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Półka na pisaki, kabel USB, 2 pisaki, zestaw montażowy;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funkcja</w:t>
                  </w:r>
                  <w:r w:rsidRPr="008037D6">
                    <w:rPr>
                      <w:rStyle w:val="font1"/>
                      <w:rFonts w:ascii="Times New Roman" w:hAnsi="Times New Roman" w:cs="Times New Roman"/>
                    </w:rPr>
                    <w:t xml:space="preserve"> multi TOUCH*</w:t>
                  </w:r>
                  <w:r w:rsidRPr="008037D6">
                    <w:rPr>
                      <w:rFonts w:ascii="Times New Roman" w:hAnsi="Times New Roman" w:cs="Times New Roman"/>
                    </w:rPr>
                    <w:t xml:space="preserve"> - umożliwia pisanie, rysowanie i korzystanie z zasobów kilku użytkownikom jednocześnie </w:t>
                  </w:r>
                </w:p>
                <w:p w:rsidR="00263020" w:rsidRPr="008037D6" w:rsidRDefault="00263020" w:rsidP="00D17FAD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 xml:space="preserve">rozwiązanie </w:t>
                  </w:r>
                  <w:r w:rsidRPr="008037D6">
                    <w:rPr>
                      <w:rStyle w:val="font1"/>
                      <w:rFonts w:ascii="Times New Roman" w:hAnsi="Times New Roman" w:cs="Times New Roman"/>
                    </w:rPr>
                    <w:t>Plug &amp; Play</w:t>
                  </w:r>
                  <w:r w:rsidRPr="008037D6">
                    <w:rPr>
                      <w:rFonts w:ascii="Times New Roman" w:hAnsi="Times New Roman" w:cs="Times New Roman"/>
                    </w:rPr>
                    <w:t xml:space="preserve"> – eliminuje konieczność instalacji sterowników </w:t>
                  </w:r>
                </w:p>
                <w:p w:rsidR="00263020" w:rsidRPr="008037D6" w:rsidRDefault="00263020" w:rsidP="00D17FAD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 xml:space="preserve">programowalne przyciski po dwóch stronach tablicy- możliwość przypisania najczęściej używanych funkcji do klawiszy </w:t>
                  </w:r>
                </w:p>
                <w:p w:rsidR="00263020" w:rsidRPr="008037D6" w:rsidRDefault="00263020" w:rsidP="00D17FAD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 xml:space="preserve">płynnie działająca funkcja </w:t>
                  </w:r>
                  <w:r w:rsidRPr="008037D6">
                    <w:rPr>
                      <w:rStyle w:val="font1"/>
                      <w:rFonts w:ascii="Times New Roman" w:hAnsi="Times New Roman" w:cs="Times New Roman"/>
                    </w:rPr>
                    <w:t>multi gesture</w:t>
                  </w:r>
                  <w:r w:rsidRPr="008037D6">
                    <w:rPr>
                      <w:rFonts w:ascii="Times New Roman" w:hAnsi="Times New Roman" w:cs="Times New Roman"/>
                    </w:rPr>
                    <w:t xml:space="preserve"> gwarantuje obsługę tak swobodną jak używanie smartfona </w:t>
                  </w:r>
                </w:p>
                <w:p w:rsidR="00263020" w:rsidRPr="008037D6" w:rsidRDefault="00263020" w:rsidP="00D17FAD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 xml:space="preserve">Obsługa systemów: Windows XP/Vista/7/8/10, Mac, Linux </w:t>
                  </w:r>
                </w:p>
                <w:p w:rsidR="00263020" w:rsidRPr="008037D6" w:rsidRDefault="00263020" w:rsidP="00D17FAD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Style w:val="font1"/>
                      <w:rFonts w:ascii="Times New Roman" w:hAnsi="Times New Roman" w:cs="Times New Roman"/>
                    </w:rPr>
                    <w:t>Powierzchnia aluminiowa</w:t>
                  </w:r>
                  <w:r w:rsidRPr="008037D6">
                    <w:rPr>
                      <w:rFonts w:ascii="Times New Roman" w:hAnsi="Times New Roman" w:cs="Times New Roman"/>
                    </w:rPr>
                    <w:t xml:space="preserve"> - doskonała do pisania i projekcji! 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 xml:space="preserve">zestaw nagłaśniający - wysokiej jakości system audio  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Obszar interaktywny [szer./wys. cm]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228,0 x 141,0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Przekątna wymiaru interaktywnego [cm, (cale)]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268,10cm (105,6")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 zewnętrzny [szer./wys. cm]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238,50 x 151,50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Przekątna wymiaru zewnętrznego [cm, (cale)]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282,50cm (111,2")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Format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16:10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Grubość [cm]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 [kg]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Powierzchnia tablicy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Aluminiowa o wysokiej odporności na zarysowania, uszkodzenia mechaniczne; powierzchnia matowa, nie skupiająca światła, bezpieczna dla oczu uczniów i nauczycieli. Łatwa do czyszczenia, dostosowana do używania pisaków suchościeralnych.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Czułość na nacisk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Czujniki IR odbierają nie tylko lekki dotyk, ale też zbliżenie pisaka/palca mniej niż 2 mm od powierzchni tablicy.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Precyzja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± 1mm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Tempo śledzenia sygnału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6ms - 12 ms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Zasilanie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Energia jest pobierana z komputera za pośrednictwem kabla USB.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Pobór mocy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&lt; 250 mA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Wymagany system operacyjny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Windows XP/Vista/7/8/10, Mac, Linux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Oprogramowanie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Bogate, funkcjonalne i intuicyjne oprogramowanie pozwala na realizację wielu przydatnych, kreatywnych funkcji, jak: rozpoznawanie pisma odręcznego, odtwarzanie video z możliwością „pisania” na filmie, zrzuty video, szybkie tworzenie figur geometrycznych. Program posiada bogatą bibliotekę załączników związanych z przedmiotami szkolnymi a także współpracuje z większością formatów graficznych. Integruje się z programami pakietu MS Office pozwalając na ręczne dopisywanie notatek do dokumentów (w formie graficznej).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Wyposażenie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Półka na pisaki, kabel USB, 2 pisaki, zestaw montażowy;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Wymagania atmosferyczne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(podczas pracy)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Temperatura: od 0 C do 60 C, wilgotność: od 10% do 90%.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Certyfikaty produktu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CE, FCC, ROHS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Gwarancja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 lat na tablicę, 1 rok na pozostałe komponenty;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PARAMETRY OPTYCZNE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Technologia projekcji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1-chip DLP™ Technology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 natywna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1920 x 1080 (FULL-HD)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Proporcje obrazu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16:9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Kontrast 1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10000:1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Jasność 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3200 ANSI Lumenów (ok. 85% w trybie Eco)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Moc lampy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260 W AC (220 W AC Tryb Eco 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Żywotność lampy [godz]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3000 (4000 Tryb Eco)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Obiektyw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F= 2.4, f= 3.72 mm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Przesunięcie obiektywu [%]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65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 projekcji [°]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Współczynnik projekcji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0.25 : 1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Odległość projekcji [m]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0.195 – 0.306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Wielkość (przekątna) ekranu [cm] / [cale]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Maksymalnie: 254 / 100"; Minimalnie: 215 / 85"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Zoom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Zoom cyfrowy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Ustawienie ostrości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Ręczne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Obsługiwane rozdzielczości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1920 x 1080 (HDTV 1080i/60; HDTV 1080i/50); 1680 x 1050 (WSXGA+); 1600 x 1200 (UXGA); 1600 x 900 (WXGA++); 1440 x 900 (WXGA+); 1400 x 1050 (SXGA+); 1366 x 768 (WXGA); 1360 x 768 (WXGA); 1280 x 1024 (SXGA); 1280 x 1024 (MAC 23"); 1280 x 960 (SXGA); 1280 x 800 (WXGA); 1280 x 768 (WXGA); 1280 x 720 (HDTV 720p); 1152 x 870 (MAC 21"); 1152 x 864 (XGA); 1024 x 768 (XGA); 832 x 624 (MAC 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16"); 800 x 600 (SVGA); 720 x 576 SDTV 480p/480i; 720 x 480 SDTV 576p/576i; 640 x 480 (VGA/MAC 13")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Częstotliwość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Pionowa: 50 – 120 Hz; Pozioma: 15–100 kHz (RGB: 24 kHz– 100 kHz)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MOŻLIWOŚCI PODŁĄCZANIA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vMerge w:val="restart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Komputer (analogowe)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Mini D-sub 15-pin, kompatybilne z component (YPbPr)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vMerge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Wyjście: 1 x Mini D-sub 15 pin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HDMI™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HDMI™ (głębia koloru, synchronizacja obrazu i dźwięku); 1 x HDMI™ z obsługą MHL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Sygnał video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RCA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vMerge w:val="restart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Audio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3.5 mm Stereo Mini Jack; 1 x RCA Stereo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vMerge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Wyjście: 1 x 3.5 mm Stereo Mini Jack (variable)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Control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D-Sub 9 pin (RS-232) (męskie)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LAN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x RJ45</w:t>
                  </w:r>
                </w:p>
              </w:tc>
            </w:tr>
            <w:tr w:rsidR="00263020" w:rsidRPr="006B2BDA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USB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1 x Type A (USB 2.0 high speed); Mini USB: 1</w:t>
                  </w:r>
                </w:p>
              </w:tc>
            </w:tr>
            <w:tr w:rsidR="00263020" w:rsidRPr="006B2BDA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Video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NTSC; NTSC 3.58; NTSC 4.43; PAL; PAL-M; PAL-N; PAL60; SECAM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FUNKCJE PILOTA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Funkcje pilota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Automatyczne dostosowanie geometrii obrazu; Bezpośredni wybór wejścia sygnału; Dostosowanie obrazu; Help-function; Kontrola audio; Numer ID; Prezentacja i sterowanie myszką; Proporcje obrazu; Tryb Help Eco; 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Wyciszenie AV; Zatrzymanie obrazu; Zoom cyfrowy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PARAMETRY ELEKTRYCZNE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Zasilanie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100-240 V AC; 50 - 60 Hz</w:t>
                  </w:r>
                </w:p>
              </w:tc>
            </w:tr>
            <w:tr w:rsidR="00263020" w:rsidRPr="006B2BDA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Pobór mocy [W]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312 (Normal) / 264 (ECO) / 2,2 (Network Stand-by) / 0,3 (Stand-by)</w:t>
                  </w:r>
                </w:p>
              </w:tc>
            </w:tr>
            <w:tr w:rsidR="00263020" w:rsidRPr="006B2BDA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 [mm]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383 x 85 x 308 (bez nóżek i obiektywu)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 [kg]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4.7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Poziom szumu [dB (A)]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 / 34 (Eco / Normal)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WARUNKI OTOCZENIA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 otoczenia podczes pracy [°C]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 do 40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Wilgotność otoczenia podczas pracy [%]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 do 80 non-condensing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 przy przechowywaniu [°C]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-20 do 60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Wilgotność przy przechowywaniu [%]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 do 90 non-condensing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ERGONOMIA</w:t>
                  </w:r>
                </w:p>
              </w:tc>
            </w:tr>
            <w:tr w:rsidR="00263020" w:rsidRPr="006B2BDA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Bezpieczeństwo i ergonomia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CE; Gost-R; RoHS; TÜV GS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Głośniki [W]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x 8 (mono)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GREEN FEATURES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Materiały ekologiczne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Instrukcje do pobrania w wersji elektronicznej; Opakowania Eko; Opakowania w 100% recyklowalne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Normy ekologiczne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Zgodność z ErP; Zgodność z RoHs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 projektor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 lata (gwarancja europejska)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Źródło światła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 miesięcy, maksymalnie. 1000 godzin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ZAWARTOŚĆ OPAKOWANIA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Zawartość opakowania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Kabel Sygnałowy Mini D-SUB (1,8 m); Kabel zasilający; Krótka instrukcja obsługi; Pilot (RD469E); Płyta mocująca; Security Sticker; Users Manual; Zestaw do montażu na ścianie NP04WK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7136" w:type="dxa"/>
                  <w:gridSpan w:val="5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WYPOSAŻENIE DODATKOWE</w:t>
                  </w:r>
                </w:p>
              </w:tc>
            </w:tr>
            <w:tr w:rsidR="00263020" w:rsidRPr="008037D6" w:rsidTr="00C7566A">
              <w:trPr>
                <w:tblCellSpacing w:w="30" w:type="dxa"/>
              </w:trPr>
              <w:tc>
                <w:tcPr>
                  <w:tcW w:w="2017" w:type="dxa"/>
                  <w:gridSpan w:val="3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Dostępne akcesoria</w:t>
                  </w:r>
                </w:p>
              </w:tc>
              <w:tc>
                <w:tcPr>
                  <w:tcW w:w="5059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Automatyczny Uchwyt Naścienny PJ03WHA z Regulacją Wysokości; DisplayNote; Lampa (NP34LP); Mobilny Automatyczny Uchwyt Naścienny NP02HM; PJ03MHA; Okulary DLP-Link 3D (NP02GL, Volfoni-Fit); Uchwyt Naścienny PJ03WHM z Regulacją Wysokości; Zestaw startowy 3D (NP02SK3d)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6B2BDA" w:rsidRDefault="006B2BDA" w:rsidP="00D17FAD">
            <w:pPr>
              <w:rPr>
                <w:rFonts w:ascii="Times New Roman" w:hAnsi="Times New Roman" w:cs="Times New Roman"/>
              </w:rPr>
            </w:pPr>
          </w:p>
          <w:p w:rsidR="006B2BDA" w:rsidRPr="008037D6" w:rsidRDefault="006B2BDA" w:rsidP="00D17FAD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6B2BDA" w:rsidP="00D17FAD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lastRenderedPageBreak/>
              <w:t xml:space="preserve">PSP </w:t>
            </w:r>
            <w:r w:rsidR="00263020" w:rsidRPr="008037D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Turzyn i</w:t>
            </w: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r w:rsidR="00263020" w:rsidRPr="008037D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Knurowiec 2 szt. - projektory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Specyfikacja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565"/>
              <w:gridCol w:w="3716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PANEL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Typ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DLP z jednym mikroukładem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Rozmiar i liczba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Przekątna 0,55 cala × 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Format obrazu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4:3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Rozdzielczość natywna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1024 × 768 (XGA), 786432 piksele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OPTYKA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Typ lampy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Wysokociśnieniowa lampa rtęciowa o mocy 210W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Liczba przysłony (F) i ogniskowa obiektywu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F2,6; f = 6,9mm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Regulacja ostrości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Ręcznie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Odchylenie obiektywu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W pionie: 65%, stałe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Trwałość lampy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4000 (tryb standardowy), 6000 (tryb ekonomiczny)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OBRAZ I DŹWIĘK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Regulacja jasności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3100 / 2450 lumenów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Jednolitość jasności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80%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Współczynnik kontrastu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10000:1 (pełne włączenie / pełne wyłączenie)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 xml:space="preserve">Zasięg odległości projektora od </w:t>
                  </w:r>
                  <w:r w:rsidRPr="008037D6">
                    <w:rPr>
                      <w:b/>
                      <w:bCs/>
                    </w:rPr>
                    <w:lastRenderedPageBreak/>
                    <w:t>płaszczyzny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lastRenderedPageBreak/>
                    <w:t>0,74–1,49m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lastRenderedPageBreak/>
                    <w:t>Rozmiar ekranu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60–120 cali (od 122×91cm do 244×183cm)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Współczynnik projekcji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0.61:1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Powiększenie cyfrowe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2x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vMerge w:val="restart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Zasięg korekcji trapezowej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W pionie: +/-15°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468" w:type="dxa"/>
                  <w:vMerge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W poziomie: +/-15°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Zgodność z cyfrowym sygnałem RGB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UXGA / WXGA+ / SXGA+ / FWXGA / WXGA / SXGA / XGA / SVGA / VGA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Zgodność z analogowym sygnałem RGB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UXGA / WXGA+ / SXGA+ / FWXGA / WXGA / SXGA / XGA / SVGA / VGA / MAC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Systemy wyświetlania cyfrowego sygnału wideo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1080p/1080i/720p/576p/480p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Wejście MHL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1080p / 1080i / 720p / 576p / 576i / 480p / 480i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Systemy wyświetlania komponentowego sygnału wideo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1080p / 1080i / 720p / 576p / 576i / 480p / 480i</w:t>
                  </w:r>
                </w:p>
              </w:tc>
            </w:tr>
            <w:tr w:rsidR="00263020" w:rsidRPr="006B2BDA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Standard sygnału wideo/S-Video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  <w:rPr>
                      <w:lang w:val="en-US"/>
                    </w:rPr>
                  </w:pPr>
                  <w:r w:rsidRPr="008037D6">
                    <w:rPr>
                      <w:lang w:val="en-US"/>
                    </w:rPr>
                    <w:t>PAL / PAL-M / PAL-N / NTSC / NTSC4.43 / SECAM / Pal-60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Wbudowany głośnik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10 W RMS, mono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PORTY I ZŁĄCZA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Cyfrowe wejście RGB / cyfrowe wejście wideo / MHL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HDMI™ 1.3 (z funkcją Deep Colour), wejście MHL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Analogowe wejście RGB 1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15-stykowe Mini D-Sub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lastRenderedPageBreak/>
                    <w:t>Analogowe wejście RGB 2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15-stykowe Mini D-Sub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Wejście S Video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Mini-Din4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Wejście audio 1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Mini-jack stereo 3,5mm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Wyjście audio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Mini-jack stereo 3,5mm (zmienny poziom)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Port USB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Port serwisowy USB typu B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Sterowanie projektorem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9-stykowe RS-232C Mini D-Sub</w:t>
                  </w:r>
                </w:p>
              </w:tc>
            </w:tr>
            <w:tr w:rsidR="00263020" w:rsidRPr="006B2BDA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Port sieci LAN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  <w:rPr>
                      <w:lang w:val="en-US"/>
                    </w:rPr>
                  </w:pPr>
                  <w:r w:rsidRPr="008037D6">
                    <w:rPr>
                      <w:lang w:val="en-US"/>
                    </w:rPr>
                    <w:t>RJ-45 (100BASE-TX / 10BASE-T)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MECHANIZMY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Mechanizm podnoszenia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Jedna stopka z przodu, jedna obrotowa stopka z tyłu, podniesienie obrazu o maks. 6°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PARAMETRY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Wymiary (szer.×wys.×dł.)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282 × 117,9 × 267,5mm (z wystającymi elementami)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Masa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2,8kg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Zasilanie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Napięcie przemienne 100–240V, 50/60Hz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Pobór mocy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Tryb normalny: 350W / tryb Eco: 240W / tryb gotowości: 3W / tryb gotowości (wyłączona funkcja LAN): 0,5W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Poziom hałasu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Tryb normalny: 36dBA / tryb Eco: 29dBA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Środowisko pracy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Od 0°C do +40°C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lastRenderedPageBreak/>
                    <w:t>Warunki przechowywania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Od -10°C do +60°C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Gwarancja</w:t>
                  </w:r>
                </w:p>
              </w:tc>
              <w:tc>
                <w:tcPr>
                  <w:tcW w:w="499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3 lata na projektor</w:t>
                  </w:r>
                </w:p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3 lata na lampę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TABLICA INTERAKTYWNA z PROJEKTOREM 1 szt.  –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PSP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TURZYN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Technologia pozycjonowania w podczerwieni (dotykowa)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możesz obsługiwać tablicę pisakiem, własnym palcem bądź dowolnym, innym przedmiotem.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interaktywny [szer./wys. cm]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159,0 x 118,3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wymiaru interaktywnego [cm, (cale)]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201,50cm (79,3")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zewnętrzny [szer./wys. cm]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169,20 x 128,40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wymiaru zewnętrznego [cm, (cale)]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212,40cm (83,6")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[cm]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[kg]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tablicy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Stalowa, lakierowana, magnetyczna o wysokiej odporności na zarysowania, uszkodzenia mechaniczne; powierzchnia matowa, nie skupiająca światła, bezpieczna dla oczu uczniów i nauczycieli. Łatwa do czyszczenia, dostosowana do używania pisaków suchościeralnych.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Cechy wyróżniające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  </w:t>
            </w: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Funkcja 10-touch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jednoczesna praca dziesięciu osób bez konieczności dzielenia obszaru roboczego na 10 stref!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  Technologia rozpoznawania gestów multi gesture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  Nie wymaga używania specjalnych pisaków – obsługiwana palcem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  Powierzchnia umożliwiająca stosowanie pisaków suchościeralnych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  Rozwiązanie Plug&amp;Play- bez potrzeby instalacji sterowników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Czułość na nacisk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IR odbierają nie tylko lekki dotyk, ale też zbliżenie pisaka/palca mniej niż 2 mm od powierzchni tablicy.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Precyzja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± 1mm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 śledzenia sygnału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6ms - 12 ms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Energia jest pobierana z komputera za pośrednictwem kabla USB.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250 mA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Wymagany system operacyjny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XP/Vista/7/8/10, Mac, Linux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Bogate, funkcjonalne i intuicyjne oprogramowanie pozwala na realizację wielu przydatnych, kreatywnych funkcji, jak: rozpoznawanie pisma odręcznego, odtwarzanie video z możliwością „pisania” na filmie, zrzuty video, szybkie tworzenie figur geometrycznych. Program posiada bogatą bibliotekę załączników związanych z przedmiotami szkolnymi a także współpracuje z większością formatów graficznych. Integruje się z programami pakietu MS Office pozwalając na ręczne dopisywanie notatek do dokumentów (w formie graficznej).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Półka na pisaki, kabel USB, 2 pisaki, zestaw montażowy;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atmosferyczne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(podczas pracy)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Temperatura: od 0 C do 60 C, wilgotność: od 10% do 90%.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 produktu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CE, FCC, ROHS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 na tablicę, 1 rok na pozostałe komponenty;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PROJEKTOR  </w:t>
            </w:r>
          </w:p>
          <w:tbl>
            <w:tblPr>
              <w:tblW w:w="7259" w:type="dxa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864"/>
              <w:gridCol w:w="4395"/>
            </w:tblGrid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Technologia projekcji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3LCD Technology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 natywna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1024 x 768 (XGA)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Proporcje obrazu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4:3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Kontrast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6000:1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Jasność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3600 ANSI lumenów (ok. 80% w trybie normalnym i 60% w trybie eko)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Moc lampy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255 W w trybie wysokiej jasności / 200 W w trybie normalnym / 160 W w trybie eko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Żywotność lampy [godz]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6000 w trybie eko / 5000 w trybie normalnym / 3800 w trybie wysokiej jasności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Obiektyw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F= 1.8, f= 4.78 mm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Przesunięcie obiektywu [%]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Korekcja zniekształceń trapezowych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+/-10° wpoziomie (ręcznie) / +/-10° wpionie (ręcznie)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 projekcji [°]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53,1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Współczynnik projekcji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0.36 : 1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Odległość projekcji [m]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0.1 – 0.51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Wielkość (przekątna) ekranu [cm] / [cale]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Maksymalnie: 296,2 / 116"; Minimalnie: 156,2 / 61,5"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Zoom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Zoom cyfrowy 1,4x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Ustawienie ostrości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Ręczne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Obsługiwane rozdzielczości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1920 x 1200 (WUXGA); 1920 x 1080 (HDTV 1080i/60; HDTV 1080i/50); 1680 x 1050 (WSXGA+); 1600 x 1200 (UXGA); 1600 x 900 (WXGA++); 1440 x 900 (WXGA+); 1400 x 1050 (SXGA+); 1366 x 768 (WXGA); 1360 x 768 (WXGA); 1280 x 1024 (SXGA); 1280 x 1024 (MAC 23"); 1280 x 960 (SXGA); 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1280 x 800 (WXGA); 1280 x 768 (WXGA); 1280 x 720 (HDTV 720p); 1152 x 870 (MAC 21"); 1152 x 864 (XGA); 1024 x 768 (XGA); 832 x 624 (MAC 16"); 800 x 600 (SVGA); 720 x 576 SDTV 480p/480i; 720 x 480 SDTV 576p/576i; 640 x 480 (VGA/MAC 13")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27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Częstotliwość</w:t>
                  </w:r>
                </w:p>
              </w:tc>
              <w:tc>
                <w:tcPr>
                  <w:tcW w:w="4305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Pionowa: 50 – 120 Hz; Pozioma: 15–100 kHz (RGB: 24 kHz– 100 kHz)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MOŻLIWOŚCI PODŁĄCZANIA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20"/>
              <w:gridCol w:w="6207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Komputer (analogowe)</w:t>
                  </w:r>
                </w:p>
              </w:tc>
              <w:tc>
                <w:tcPr>
                  <w:tcW w:w="611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Mini D-sub 15-pin, kompatybilne z component (YPbPr)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Wyjście: 1 x Mini D-sub 15 pin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HDMI™</w:t>
                  </w:r>
                </w:p>
              </w:tc>
              <w:tc>
                <w:tcPr>
                  <w:tcW w:w="611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HDMI™ (głębia koloru, synchronizacja obrazu i dźwięku); 1 x HDMI™ z obsługąMHL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Sygnał video</w:t>
                  </w:r>
                </w:p>
              </w:tc>
              <w:tc>
                <w:tcPr>
                  <w:tcW w:w="611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RCA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Audio</w:t>
                  </w:r>
                </w:p>
              </w:tc>
              <w:tc>
                <w:tcPr>
                  <w:tcW w:w="611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3.5 mm Stereo Mini Jack; 1 x RCA Stereo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Wyjście: 1 x 3.5 mm Stereo Mini Jack (variable)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Mikrofon</w:t>
                  </w:r>
                </w:p>
              </w:tc>
              <w:tc>
                <w:tcPr>
                  <w:tcW w:w="611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Stereofoniczne złącze „mini jack” 1 x 3,5 mm (mikrofon dynamiczny)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Control</w:t>
                  </w:r>
                </w:p>
              </w:tc>
              <w:tc>
                <w:tcPr>
                  <w:tcW w:w="611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Wejście: 1 x D-Sub 9 pin (RS-232) (męskie)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LAN</w:t>
                  </w:r>
                </w:p>
              </w:tc>
              <w:tc>
                <w:tcPr>
                  <w:tcW w:w="611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x RJ45; Opcjonalne złącze WLAN</w:t>
                  </w:r>
                </w:p>
              </w:tc>
            </w:tr>
            <w:tr w:rsidR="00263020" w:rsidRPr="006B2BDA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USB</w:t>
                  </w:r>
                </w:p>
              </w:tc>
              <w:tc>
                <w:tcPr>
                  <w:tcW w:w="611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1 x Type B; 2 x Type A (USB 2.0 high speed)</w:t>
                  </w:r>
                </w:p>
              </w:tc>
            </w:tr>
            <w:tr w:rsidR="00263020" w:rsidRPr="006B2BDA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Video</w:t>
                  </w:r>
                </w:p>
              </w:tc>
              <w:tc>
                <w:tcPr>
                  <w:tcW w:w="611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NTSC; NTSC 3.58; NTSC 4.43; PAL; PAL-M; PAL-N; PAL60; SECAM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FUNKCJE PILOTA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20"/>
              <w:gridCol w:w="4039"/>
            </w:tblGrid>
            <w:tr w:rsidR="00263020" w:rsidRPr="008037D6" w:rsidTr="008037D6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Funkcje pilota</w:t>
                  </w:r>
                </w:p>
              </w:tc>
              <w:tc>
                <w:tcPr>
                  <w:tcW w:w="3949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Automatyczne dostosowanie geometrii 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obrazu; Bezpośredni wybór wejścia sygnału; Dostosowanie obrazu; Help-function; Kontrola audio; Numer ID; Prezentacja i sterowanie myszką; Proporcje obrazu; Tryb Help Eco; Wyciszenie AV; Zatrzymanie obrazu; Zoom cyfrowy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ELEKTRYCZNE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20"/>
              <w:gridCol w:w="3897"/>
            </w:tblGrid>
            <w:tr w:rsidR="00263020" w:rsidRPr="008037D6" w:rsidTr="008037D6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Zasilanie</w:t>
                  </w:r>
                </w:p>
              </w:tc>
              <w:tc>
                <w:tcPr>
                  <w:tcW w:w="380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100-240 V AC; 50 - 60 Hz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Pobór mocy [W]</w:t>
                  </w:r>
                </w:p>
              </w:tc>
              <w:tc>
                <w:tcPr>
                  <w:tcW w:w="3807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257 (Normal) / 214 (ECO) / 3 (Network Stand-by) / 0,5 (Stand-by); 324 (tryb wysokiej jasności)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MECHANICZNE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20"/>
              <w:gridCol w:w="4039"/>
            </w:tblGrid>
            <w:tr w:rsidR="00263020" w:rsidRPr="008037D6" w:rsidTr="008037D6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 [mm]</w:t>
                  </w:r>
                </w:p>
              </w:tc>
              <w:tc>
                <w:tcPr>
                  <w:tcW w:w="3949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378 x 112 x 428 (bez nóżek i obiektywu)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 [kg]</w:t>
                  </w:r>
                </w:p>
              </w:tc>
              <w:tc>
                <w:tcPr>
                  <w:tcW w:w="3949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5.6</w:t>
                  </w:r>
                </w:p>
              </w:tc>
            </w:tr>
            <w:tr w:rsidR="00263020" w:rsidRPr="008037D6" w:rsidTr="008037D6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Poziom szumu [dB (A)]</w:t>
                  </w:r>
                </w:p>
              </w:tc>
              <w:tc>
                <w:tcPr>
                  <w:tcW w:w="3949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 / 29 / 38 (w eko / normal / w wysokiej jasności)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OTOCZENIA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20"/>
              <w:gridCol w:w="2664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 otoczenia podczes pracy [°C]</w:t>
                  </w:r>
                </w:p>
              </w:tc>
              <w:tc>
                <w:tcPr>
                  <w:tcW w:w="25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 do 40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Wilgotność otoczenia podczas pracy [%]</w:t>
                  </w:r>
                </w:p>
              </w:tc>
              <w:tc>
                <w:tcPr>
                  <w:tcW w:w="25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 do 80 non-condensing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 przy przechowywaniu [°C]</w:t>
                  </w:r>
                </w:p>
              </w:tc>
              <w:tc>
                <w:tcPr>
                  <w:tcW w:w="25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-10 do 50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Wilgotność przy przechowywaniu [%]</w:t>
                  </w:r>
                </w:p>
              </w:tc>
              <w:tc>
                <w:tcPr>
                  <w:tcW w:w="2574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 do 80 non-condensing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ERGONOMIA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20"/>
              <w:gridCol w:w="2998"/>
            </w:tblGrid>
            <w:tr w:rsidR="00263020" w:rsidRPr="006B2BDA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Bezpieczeństwo i ergonomia</w:t>
                  </w:r>
                </w:p>
              </w:tc>
              <w:tc>
                <w:tcPr>
                  <w:tcW w:w="2908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CE; Gost-R;RoHS; TÜV GS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Głośniki [W]</w:t>
                  </w:r>
                </w:p>
              </w:tc>
              <w:tc>
                <w:tcPr>
                  <w:tcW w:w="2908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x 20 (mono)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  <w:lastRenderedPageBreak/>
              <w:t xml:space="preserve">MONITOR INTERAKTYWNY – 2 szt. 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="006B2BDA" w:rsidRPr="008037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  <w:t xml:space="preserve"> </w:t>
            </w:r>
            <w:r w:rsidRPr="008037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  <w:t>Nowe Budy</w:t>
            </w:r>
            <w:r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  <w:t xml:space="preserve"> </w:t>
            </w: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Specyfikacja monitora oferowanego</w:t>
            </w: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564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Panel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Kontrast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Jasność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Proporcje obrazu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Obszar wyświetlania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Tryb wyświetlania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Ekran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Tryb dźwięku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 widzenia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Żywotność panelu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Rozmiar pixela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reakcji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29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Przedział napięcia</w:t>
                  </w:r>
                </w:p>
              </w:tc>
            </w:tr>
          </w:tbl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564"/>
            </w:tblGrid>
            <w:tr w:rsidR="00263020" w:rsidRPr="008037D6" w:rsidTr="006B2BDA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Głośniki</w:t>
                  </w:r>
                </w:p>
              </w:tc>
            </w:tr>
            <w:tr w:rsidR="00263020" w:rsidRPr="008037D6" w:rsidTr="006B2BDA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Zużycie prądu max/tryb czuwania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6B2BDA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Plug&amp;Play</w:t>
                  </w:r>
                </w:p>
              </w:tc>
            </w:tr>
            <w:tr w:rsidR="00263020" w:rsidRPr="008037D6" w:rsidTr="006B2BDA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Technologia dotyku</w:t>
                  </w:r>
                </w:p>
              </w:tc>
            </w:tr>
            <w:tr w:rsidR="00263020" w:rsidRPr="008037D6" w:rsidTr="006B2BDA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</w:t>
                  </w:r>
                </w:p>
              </w:tc>
            </w:tr>
            <w:tr w:rsidR="00263020" w:rsidRPr="008037D6" w:rsidTr="006B2BDA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Wejścia</w:t>
                  </w:r>
                </w:p>
              </w:tc>
            </w:tr>
            <w:tr w:rsidR="00263020" w:rsidRPr="008037D6" w:rsidTr="006B2BDA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Wyjścia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6B2BDA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</w:t>
                  </w:r>
                </w:p>
              </w:tc>
            </w:tr>
            <w:tr w:rsidR="00263020" w:rsidRPr="008037D6" w:rsidTr="006B2BDA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Specyfikacja modułu dotyku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564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Prędkość kursora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Obiekty odczytu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Punkty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Dokładność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pozycjonowania</w:t>
                  </w:r>
                </w:p>
              </w:tc>
            </w:tr>
          </w:tbl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564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Ciągły czas reakcji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Połączenie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Precyzja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Ilość dotknięć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263020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263020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System OS</w:t>
                  </w:r>
                </w:p>
              </w:tc>
            </w:tr>
          </w:tbl>
          <w:p w:rsidR="00263020" w:rsidRPr="00263020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Wbudowany Android:</w:t>
            </w:r>
            <w:r w:rsidRPr="00263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Dołączone akcesoria:</w:t>
            </w: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Default="00263020">
            <w:pPr>
              <w:rPr>
                <w:rFonts w:ascii="Times New Roman" w:hAnsi="Times New Roman" w:cs="Times New Roman"/>
              </w:rPr>
            </w:pPr>
          </w:p>
          <w:p w:rsidR="006B2BDA" w:rsidRDefault="006B2BDA">
            <w:pPr>
              <w:rPr>
                <w:rFonts w:ascii="Times New Roman" w:hAnsi="Times New Roman" w:cs="Times New Roman"/>
              </w:rPr>
            </w:pPr>
          </w:p>
          <w:p w:rsidR="006B2BDA" w:rsidRPr="008037D6" w:rsidRDefault="006B2BDA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037D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lastRenderedPageBreak/>
              <w:t>MONITOR INTERAKTYWNY -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PSP</w:t>
            </w:r>
            <w:r w:rsidRPr="008037D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Nowe Budy  1 szt.</w:t>
            </w:r>
            <w:r w:rsidRPr="008037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Specyfikacja monitora oferowanego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564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Panel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Kontrast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Jasność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Proporcje obrazu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Obszar wyświetlania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Tryb wyświetlania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Rozdzielczość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Ekran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Tryb dźwięku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Kąt widzenia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Żywotność panelu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Rozmiar pixela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Czas reakcji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Przedział napięcia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Głośniki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Zużycie prądu max/tryb czuwania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Plug&amp;Play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Technologia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Waga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Wejścia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Wyjścia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Wymiary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Gwarancja</w:t>
                  </w:r>
                </w:p>
              </w:tc>
            </w:tr>
          </w:tbl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Specyfikacja modułu dotyku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D6">
              <w:rPr>
                <w:rFonts w:ascii="Times New Roman" w:hAnsi="Times New Roman" w:cs="Times New Roman"/>
              </w:rPr>
              <w:t>Prędkość kursora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564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Obiekty odczytu</w:t>
                  </w: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Punkty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Dokładność pozycjonowania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Rozdzielczość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Ciągły czas reakcji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Połączenie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Precyzja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Ilość dotknięć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System OS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Wbudowany Android:</w:t>
            </w:r>
            <w:r w:rsidRPr="008037D6">
              <w:rPr>
                <w:rFonts w:ascii="Times New Roman" w:hAnsi="Times New Roman" w:cs="Times New Roman"/>
              </w:rPr>
              <w:t xml:space="preserve"> </w:t>
            </w: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Dołączone akcesoria:</w:t>
            </w: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6B2BDA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  <w:t xml:space="preserve"> </w:t>
            </w:r>
            <w:r w:rsidR="00263020"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  <w:t>Knurowiec 1 szt.  - Moniotr</w:t>
            </w: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Specyfikacja monitora oferowanego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88"/>
              <w:gridCol w:w="4276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Panel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Kontrast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Jasność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Proporcje obrazu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Obszar wyświetlania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Tryb wyświetlania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Rozdzielczość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Ekran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Tryb dźwięku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Kąt widzenia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7444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Żywotność panelu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lastRenderedPageBreak/>
                    <w:t>Rozmiar pixela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Czas reakcji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Przedział napięcia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Głośniki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Zużycie prądu max/tryb czuwania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Plug&amp;Play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Technologia dotyku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Waga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Wejścia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Wyjścia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Wymiary</w:t>
                  </w:r>
                </w:p>
              </w:tc>
            </w:tr>
            <w:tr w:rsidR="00263020" w:rsidRPr="008037D6" w:rsidTr="00D17FAD">
              <w:trPr>
                <w:gridAfter w:val="1"/>
                <w:wAfter w:w="4186" w:type="dxa"/>
                <w:tblCellSpacing w:w="30" w:type="dxa"/>
              </w:trPr>
              <w:tc>
                <w:tcPr>
                  <w:tcW w:w="3198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bottom"/>
                  <w:hideMark/>
                </w:tcPr>
                <w:p w:rsidR="00263020" w:rsidRPr="008037D6" w:rsidRDefault="00263020" w:rsidP="00D17FA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t>Gwarancja</w:t>
                  </w:r>
                </w:p>
              </w:tc>
            </w:tr>
          </w:tbl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Specyfikacja modułu dotyku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564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Prędkość kursora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Obiekty odczytu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Punkty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Dokładność pozycjonowania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Rozdzielczość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lastRenderedPageBreak/>
                    <w:t>Ciągły czas reakcji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Połączenie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Precyzja dotyku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Ilość dotknięć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4920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7D6">
                    <w:rPr>
                      <w:rFonts w:ascii="Times New Roman" w:hAnsi="Times New Roman" w:cs="Times New Roman"/>
                    </w:rPr>
                    <w:t>System OS</w:t>
                  </w:r>
                </w:p>
              </w:tc>
            </w:tr>
          </w:tbl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Wbudowany Android:</w:t>
            </w:r>
            <w:r w:rsidRPr="008037D6">
              <w:rPr>
                <w:rFonts w:ascii="Times New Roman" w:hAnsi="Times New Roman" w:cs="Times New Roman"/>
              </w:rPr>
              <w:t xml:space="preserve"> </w:t>
            </w: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  <w:b/>
                <w:bCs/>
              </w:rPr>
              <w:t>Dołączone akcesoria:</w:t>
            </w: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Default="00263020">
            <w:pPr>
              <w:rPr>
                <w:rFonts w:ascii="Times New Roman" w:hAnsi="Times New Roman" w:cs="Times New Roman"/>
              </w:rPr>
            </w:pPr>
          </w:p>
          <w:p w:rsidR="006B2BDA" w:rsidRDefault="006B2BDA">
            <w:pPr>
              <w:rPr>
                <w:rFonts w:ascii="Times New Roman" w:hAnsi="Times New Roman" w:cs="Times New Roman"/>
              </w:rPr>
            </w:pPr>
          </w:p>
          <w:p w:rsidR="006B2BDA" w:rsidRDefault="006B2BDA">
            <w:pPr>
              <w:rPr>
                <w:rFonts w:ascii="Times New Roman" w:hAnsi="Times New Roman" w:cs="Times New Roman"/>
              </w:rPr>
            </w:pPr>
          </w:p>
          <w:p w:rsidR="006B2BDA" w:rsidRDefault="006B2BDA">
            <w:pPr>
              <w:rPr>
                <w:rFonts w:ascii="Times New Roman" w:hAnsi="Times New Roman" w:cs="Times New Roman"/>
              </w:rPr>
            </w:pPr>
          </w:p>
          <w:p w:rsidR="006B2BDA" w:rsidRDefault="006B2BDA">
            <w:pPr>
              <w:rPr>
                <w:rFonts w:ascii="Times New Roman" w:hAnsi="Times New Roman" w:cs="Times New Roman"/>
              </w:rPr>
            </w:pPr>
          </w:p>
          <w:p w:rsidR="006B2BDA" w:rsidRPr="008037D6" w:rsidRDefault="006B2BDA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D17FA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ZESTAWY GŁOŚNIKOWE NAGŁAŚNIAJĄCE  -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PSP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Turzyn i 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="006B2BDA"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Knurowiec 3 szt. oferowane</w:t>
            </w: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6B2BDA" w:rsidP="00D17FAD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  <w:r w:rsidR="00263020" w:rsidRPr="008037D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Turzyn,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  <w:r w:rsidR="00263020" w:rsidRPr="008037D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Knurowiec  2szt. – tablica Interaktywna oferowana</w:t>
            </w:r>
          </w:p>
          <w:tbl>
            <w:tblPr>
              <w:tblW w:w="0" w:type="auto"/>
              <w:tblCellSpacing w:w="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263020" w:rsidRPr="008037D6" w:rsidTr="00D17FAD">
              <w:trPr>
                <w:tblCellSpacing w:w="30" w:type="dxa"/>
              </w:trPr>
              <w:tc>
                <w:tcPr>
                  <w:tcW w:w="3000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przekątna tablicy: 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84"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000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Technologia: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000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Forma obsługi: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000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Oprogramowanie:</w:t>
                  </w:r>
                </w:p>
              </w:tc>
            </w:tr>
            <w:tr w:rsidR="00263020" w:rsidRPr="008037D6" w:rsidTr="00D17FAD">
              <w:trPr>
                <w:tblCellSpacing w:w="30" w:type="dxa"/>
              </w:trPr>
              <w:tc>
                <w:tcPr>
                  <w:tcW w:w="3000" w:type="dxa"/>
                  <w:vAlign w:val="center"/>
                  <w:hideMark/>
                </w:tcPr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Wyposażenie:</w:t>
                  </w:r>
                </w:p>
              </w:tc>
            </w:tr>
          </w:tbl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6B2BDA" w:rsidRDefault="006B2BDA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</w:p>
          <w:p w:rsidR="006B2BDA" w:rsidRDefault="006B2BDA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</w:p>
          <w:p w:rsidR="006B2BDA" w:rsidRDefault="006B2BDA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</w:p>
          <w:p w:rsidR="006B2BDA" w:rsidRDefault="006B2BDA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</w:p>
          <w:p w:rsidR="006B2BDA" w:rsidRDefault="006B2BDA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</w:p>
          <w:p w:rsidR="006B2BDA" w:rsidRDefault="006B2BDA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</w:p>
          <w:p w:rsidR="00263020" w:rsidRPr="008037D6" w:rsidRDefault="00263020" w:rsidP="00D17FAD">
            <w:pP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  <w:lastRenderedPageBreak/>
              <w:t xml:space="preserve">TABLICA INTERAKTYWNA z PROJEKTOREM – 1 szt.  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PSP</w:t>
            </w:r>
            <w:r w:rsidR="006B2BDA"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  <w:t xml:space="preserve"> </w:t>
            </w:r>
            <w:r w:rsidRPr="008037D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pl-PL"/>
              </w:rPr>
              <w:t>Brańszczyk oferowana</w:t>
            </w:r>
          </w:p>
          <w:p w:rsidR="00263020" w:rsidRPr="008037D6" w:rsidRDefault="002630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111"</w:t>
            </w:r>
          </w:p>
          <w:p w:rsidR="00263020" w:rsidRPr="008037D6" w:rsidRDefault="002630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421" w:type="dxa"/>
              <w:tblCellSpacing w:w="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"/>
              <w:gridCol w:w="2089"/>
              <w:gridCol w:w="7237"/>
            </w:tblGrid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center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Technologia: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center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Forma obsługi: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center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Oprogramowanie: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PARAMETRY OPTYCZNE</w:t>
                  </w: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Technologia projekcji</w:t>
                  </w: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 natywna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Proporcje obrazu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Kontrast 1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Jasność 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Moc lampy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Żywotność lampy [godz]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Obiektyw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Przesunięcie obiektywu [%]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 projekcji [°]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Współczynnik projekcji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Odległość projekcji [m]</w:t>
                  </w:r>
                </w:p>
              </w:tc>
            </w:tr>
            <w:tr w:rsidR="00263020" w:rsidRPr="008037D6" w:rsidTr="00E05DC4">
              <w:trPr>
                <w:trHeight w:val="647"/>
                <w:tblCellSpacing w:w="30" w:type="dxa"/>
              </w:trPr>
              <w:tc>
                <w:tcPr>
                  <w:tcW w:w="9301" w:type="dxa"/>
                  <w:gridSpan w:val="3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Wielkość (przekątna) ekranu [cm] / [cale]</w:t>
                  </w: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E05DC4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gridAfter w:val="1"/>
                <w:wBefore w:w="5" w:type="dxa"/>
                <w:wAfter w:w="7147" w:type="dxa"/>
                <w:tblCellSpacing w:w="30" w:type="dxa"/>
              </w:trPr>
              <w:tc>
                <w:tcPr>
                  <w:tcW w:w="2029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Zoom</w:t>
                  </w:r>
                </w:p>
              </w:tc>
            </w:tr>
            <w:tr w:rsidR="00263020" w:rsidRPr="008037D6" w:rsidTr="00E05DC4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gridAfter w:val="1"/>
                <w:wBefore w:w="5" w:type="dxa"/>
                <w:wAfter w:w="7147" w:type="dxa"/>
                <w:tblCellSpacing w:w="30" w:type="dxa"/>
              </w:trPr>
              <w:tc>
                <w:tcPr>
                  <w:tcW w:w="2029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Ustawienie ostrości</w:t>
                  </w:r>
                </w:p>
              </w:tc>
            </w:tr>
            <w:tr w:rsidR="00263020" w:rsidRPr="008037D6" w:rsidTr="00E05DC4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gridAfter w:val="1"/>
                <w:wBefore w:w="5" w:type="dxa"/>
                <w:wAfter w:w="7147" w:type="dxa"/>
                <w:tblCellSpacing w:w="30" w:type="dxa"/>
              </w:trPr>
              <w:tc>
                <w:tcPr>
                  <w:tcW w:w="2029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Obsługiwane rozdzielczości</w:t>
                  </w:r>
                </w:p>
              </w:tc>
            </w:tr>
            <w:tr w:rsidR="00263020" w:rsidRPr="008037D6" w:rsidTr="00E05DC4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gridAfter w:val="1"/>
                <w:wBefore w:w="5" w:type="dxa"/>
                <w:wAfter w:w="7147" w:type="dxa"/>
                <w:tblCellSpacing w:w="30" w:type="dxa"/>
              </w:trPr>
              <w:tc>
                <w:tcPr>
                  <w:tcW w:w="2029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Częstotliwość</w:t>
                  </w:r>
                </w:p>
              </w:tc>
            </w:tr>
          </w:tbl>
          <w:p w:rsidR="00263020" w:rsidRPr="008037D6" w:rsidRDefault="00263020" w:rsidP="00E05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MOŻLIWOŚCI PODŁĄCZANIA</w:t>
            </w:r>
          </w:p>
          <w:tbl>
            <w:tblPr>
              <w:tblW w:w="7256" w:type="dxa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107"/>
              <w:gridCol w:w="5149"/>
            </w:tblGrid>
            <w:tr w:rsidR="00263020" w:rsidRPr="008037D6" w:rsidTr="00E05DC4">
              <w:trPr>
                <w:trHeight w:val="276"/>
                <w:tblCellSpacing w:w="30" w:type="dxa"/>
              </w:trPr>
              <w:tc>
                <w:tcPr>
                  <w:tcW w:w="7136" w:type="dxa"/>
                  <w:gridSpan w:val="2"/>
                  <w:vMerge w:val="restart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Komputer (analogowe)</w:t>
                  </w: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E05DC4">
              <w:trPr>
                <w:trHeight w:val="276"/>
                <w:tblCellSpacing w:w="30" w:type="dxa"/>
              </w:trPr>
              <w:tc>
                <w:tcPr>
                  <w:tcW w:w="7136" w:type="dxa"/>
                  <w:gridSpan w:val="2"/>
                  <w:vMerge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vAlign w:val="center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HDMI™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Sygnał video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Audio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Control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LAN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USB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Video</w:t>
                  </w: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FUNKCJE PILOTA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Funkcje pilota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PARAMETRY ELEKTRYCZNE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Zasilanie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Pobór mocy [W]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 [mm]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 [kg]</w:t>
                  </w: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Poziom szumu [dB (A)]</w:t>
                  </w:r>
                </w:p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E05DC4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</w:tcPr>
                <w:p w:rsidR="00263020" w:rsidRPr="008037D6" w:rsidRDefault="00263020" w:rsidP="00E0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WARUNKI OTOCZENIA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 otoczenia podczes pracy [°C]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Wilgotność otoczenia podczas pracy [%]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 przy przechowywaniu [°C]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Wilgotność przy przechowywaniu [%]</w:t>
                  </w: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ERGONOMIA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Bezpieczeństwo i ergonomia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Głośniki [W]</w:t>
                  </w: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GREEN FEATURES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Materiały </w:t>
                  </w: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ekologiczne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Normy ekologiczne</w:t>
                  </w: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 projektor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Źródło światła</w:t>
                  </w: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ZAWARTOŚĆ OPAKOWANIA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Zawartość opakowania</w:t>
                  </w: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7136" w:type="dxa"/>
                  <w:gridSpan w:val="2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WYPOSAŻENIE DODATKOWE</w:t>
                  </w:r>
                </w:p>
              </w:tc>
            </w:tr>
            <w:tr w:rsidR="00263020" w:rsidRPr="008037D6" w:rsidTr="005C5C7D">
              <w:trPr>
                <w:gridAfter w:val="1"/>
                <w:wAfter w:w="5059" w:type="dxa"/>
                <w:tblCellSpacing w:w="30" w:type="dxa"/>
              </w:trPr>
              <w:tc>
                <w:tcPr>
                  <w:tcW w:w="2017" w:type="dxa"/>
                  <w:tcBorders>
                    <w:top w:val="dotted" w:sz="6" w:space="0" w:color="C9C9C9"/>
                    <w:left w:val="dotted" w:sz="6" w:space="0" w:color="C9C9C9"/>
                    <w:bottom w:val="dotted" w:sz="6" w:space="0" w:color="C9C9C9"/>
                    <w:right w:val="dotted" w:sz="6" w:space="0" w:color="C9C9C9"/>
                  </w:tcBorders>
                  <w:shd w:val="clear" w:color="auto" w:fill="EDEDED"/>
                  <w:vAlign w:val="bottom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Dostępne akcesoria</w:t>
                  </w: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63020" w:rsidRDefault="00263020" w:rsidP="005C5C7D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263020" w:rsidRPr="008037D6" w:rsidRDefault="006B2BDA" w:rsidP="005C5C7D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lastRenderedPageBreak/>
              <w:t xml:space="preserve">PSP </w:t>
            </w:r>
            <w:r w:rsidR="00263020" w:rsidRPr="008037D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Turzyn i 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r w:rsidR="00263020" w:rsidRPr="008037D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Knurowiec 2 szt. – projektory oferowane</w:t>
            </w:r>
          </w:p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  <w:r w:rsidRPr="008037D6">
              <w:rPr>
                <w:rFonts w:ascii="Times New Roman" w:hAnsi="Times New Roman" w:cs="Times New Roman"/>
              </w:rPr>
              <w:t>Specyfikacja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746"/>
              <w:gridCol w:w="3818"/>
            </w:tblGrid>
            <w:tr w:rsidR="00263020" w:rsidRPr="008037D6" w:rsidTr="005C5C7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PANEL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Typ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Rozmiar i liczba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Format obrazu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Rozdzielczość natywna</w:t>
                  </w: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OPTYKA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Typ lampy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Liczba przysłony (F) i ogniskowa obiektywu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Regulacja ostrości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Odchylenie obiektywu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Trwałość lampy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OBRAZ I DŹWIĘK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Regulacja jasności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Jednolitość jasności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Współczynnik kontrastu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Zasięg odległości projektora od płaszczyzny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lastRenderedPageBreak/>
                    <w:t>Rozmiar ekranu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Współczynnik projekcji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Powiększenie cyfrowe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rHeight w:val="276"/>
                <w:tblCellSpacing w:w="30" w:type="dxa"/>
              </w:trPr>
              <w:tc>
                <w:tcPr>
                  <w:tcW w:w="4785" w:type="dxa"/>
                  <w:vMerge w:val="restart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Zasięg korekcji trapezowej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rHeight w:val="293"/>
                <w:tblCellSpacing w:w="30" w:type="dxa"/>
              </w:trPr>
              <w:tc>
                <w:tcPr>
                  <w:tcW w:w="4468" w:type="dxa"/>
                  <w:vMerge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vAlign w:val="center"/>
                  <w:hideMark/>
                </w:tcPr>
                <w:p w:rsidR="00263020" w:rsidRPr="008037D6" w:rsidRDefault="00263020" w:rsidP="005C5C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Zgodność z cyfrowym sygnałem RGB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Zgodność z analogowym sygnałem RGB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Systemy wyświetlania cyfrowego sygnału wideo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Wejście MHL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Systemy wyświetlania komponentowego sygnału wideo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Standard sygnału wideo/S-Video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Wbudowany głośnik</w:t>
                  </w: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PORTY I ZŁĄCZA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Cyfrowe wejście RGB / cyfrowe wejście wideo / MHL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Analogowe wejście RGB 1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lastRenderedPageBreak/>
                    <w:t>Analogowe wejście RGB 2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Wejście S Video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Wejście audio 1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Wyjście audio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Port USB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Sterowanie projektorem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Port sieci LAN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MECHANIZMY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Mechanizm podnoszenia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tblCellSpacing w:w="30" w:type="dxa"/>
              </w:trPr>
              <w:tc>
                <w:tcPr>
                  <w:tcW w:w="9780" w:type="dxa"/>
                  <w:gridSpan w:val="2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8037D6">
                    <w:rPr>
                      <w:b/>
                      <w:bCs/>
                    </w:rPr>
                    <w:t>PARAMETRY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Wymiary (szer.×wys.×dł.)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Masa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Zasilanie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Pobór mocy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8037D6">
                    <w:rPr>
                      <w:b/>
                      <w:bCs/>
                    </w:rPr>
                    <w:t>Poziom hałasu</w:t>
                  </w:r>
                </w:p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Środowisko pracy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lastRenderedPageBreak/>
                    <w:t>Warunki przechowywania</w:t>
                  </w:r>
                </w:p>
              </w:tc>
            </w:tr>
            <w:tr w:rsidR="00263020" w:rsidRPr="008037D6" w:rsidTr="005C5C7D">
              <w:trPr>
                <w:gridAfter w:val="1"/>
                <w:wAfter w:w="3626" w:type="dxa"/>
                <w:tblCellSpacing w:w="30" w:type="dxa"/>
              </w:trPr>
              <w:tc>
                <w:tcPr>
                  <w:tcW w:w="4785" w:type="dxa"/>
                  <w:tcBorders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tcBorders>
                  <w:shd w:val="clear" w:color="auto" w:fill="F7F7F7"/>
                  <w:vAlign w:val="center"/>
                  <w:hideMark/>
                </w:tcPr>
                <w:p w:rsidR="00263020" w:rsidRPr="008037D6" w:rsidRDefault="00263020" w:rsidP="005C5C7D">
                  <w:pPr>
                    <w:pStyle w:val="NormalnyWeb"/>
                    <w:spacing w:before="0" w:beforeAutospacing="0" w:after="0" w:afterAutospacing="0"/>
                  </w:pPr>
                  <w:r w:rsidRPr="008037D6">
                    <w:rPr>
                      <w:b/>
                      <w:bCs/>
                    </w:rPr>
                    <w:t>Gwarancja</w:t>
                  </w:r>
                </w:p>
              </w:tc>
            </w:tr>
          </w:tbl>
          <w:p w:rsidR="00263020" w:rsidRPr="008037D6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8037D6" w:rsidRDefault="00263020" w:rsidP="005C5C7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TABLICA INTERAKTYWNA z PROJEKTOREM </w:t>
            </w:r>
          </w:p>
          <w:p w:rsidR="00263020" w:rsidRPr="008037D6" w:rsidRDefault="00263020" w:rsidP="005C5C7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1 szt.  – </w:t>
            </w:r>
            <w:r w:rsidR="006B2B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PSP </w:t>
            </w:r>
            <w:r w:rsidRPr="008037D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TURZYN oferowana</w:t>
            </w: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</w:t>
            </w: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Technologia pozycjonowania w podczerwieni (dotykowa)</w:t>
            </w:r>
            <w:r w:rsidRPr="0080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B0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PROJEKTOR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50"/>
            </w:tblGrid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Technologia projekcji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 natywna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Proporcje obrazu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Kontrast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Jasność</w:t>
                  </w: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Moc lampy</w:t>
                  </w: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Żywotność lampy [godz]</w:t>
                  </w: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Obiektyw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Przesunięcie obiektywu [%]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Korekcja zniekształceń trapezowych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 projekcji [°]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Współczynnik projekcji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Odległość projekcji [m]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Wielkość (przekątna) ekranu [cm] / [cale]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Zoom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Ustawienie ostrości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Obsługiwane rozdzielczości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Częstotliwość</w:t>
                  </w:r>
                </w:p>
              </w:tc>
            </w:tr>
          </w:tbl>
          <w:p w:rsidR="00263020" w:rsidRPr="008037D6" w:rsidRDefault="00263020" w:rsidP="00803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63020" w:rsidRPr="008037D6" w:rsidRDefault="00263020" w:rsidP="00803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63020" w:rsidRPr="008037D6" w:rsidRDefault="00263020" w:rsidP="0080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MOŻLIWOŚCI PODŁĄCZANIA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50"/>
            </w:tblGrid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Komputer (analogowe)</w:t>
                  </w: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HDMI™</w:t>
                  </w: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Sygnał video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Audio</w:t>
                  </w: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Mikrofon</w:t>
                  </w: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Control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LAN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USB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Video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8037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8037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FUNKCJE PILOTA</w:t>
                  </w: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Funkcje pilota</w:t>
                  </w: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63020" w:rsidRPr="008037D6" w:rsidRDefault="00263020" w:rsidP="0080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PARAMETRY ELEKTRYCZNE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50"/>
            </w:tblGrid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Zasilanie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Pobór mocy [W]</w:t>
                  </w:r>
                </w:p>
              </w:tc>
            </w:tr>
          </w:tbl>
          <w:p w:rsidR="00263020" w:rsidRPr="008037D6" w:rsidRDefault="00263020" w:rsidP="00803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63020" w:rsidRPr="008037D6" w:rsidRDefault="00263020" w:rsidP="0080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MECHANICZNE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50"/>
            </w:tblGrid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 [mm]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 [kg]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Poziom szumu [dB (A)]</w:t>
                  </w:r>
                </w:p>
              </w:tc>
            </w:tr>
          </w:tbl>
          <w:p w:rsidR="00263020" w:rsidRDefault="00263020" w:rsidP="00803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B2BDA" w:rsidRDefault="006B2BDA" w:rsidP="00803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B2BDA" w:rsidRPr="008037D6" w:rsidRDefault="006B2BDA" w:rsidP="00803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63020" w:rsidRPr="008037D6" w:rsidRDefault="00263020" w:rsidP="00803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OTOCZENIA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50"/>
            </w:tblGrid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 otoczenia podczes pracy [°C]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Wilgotność otoczenia podczas pracy [%]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Temperatura przy przechowywaniu [°C]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Wilgotność przy przechowywaniu [%]</w:t>
                  </w:r>
                </w:p>
              </w:tc>
            </w:tr>
          </w:tbl>
          <w:p w:rsidR="00263020" w:rsidRPr="008037D6" w:rsidRDefault="00263020" w:rsidP="0080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8037D6" w:rsidRDefault="00263020" w:rsidP="0080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ERGONOMIA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50"/>
            </w:tblGrid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Bezpieczeństwo i ergonomia</w:t>
                  </w:r>
                </w:p>
              </w:tc>
            </w:tr>
            <w:tr w:rsidR="00263020" w:rsidRPr="008037D6" w:rsidTr="00263020">
              <w:trPr>
                <w:tblCellSpacing w:w="30" w:type="dxa"/>
              </w:trPr>
              <w:tc>
                <w:tcPr>
                  <w:tcW w:w="3130" w:type="dxa"/>
                  <w:tcBorders>
                    <w:top w:val="dotted" w:sz="4" w:space="0" w:color="DDDDDD"/>
                    <w:left w:val="dotted" w:sz="4" w:space="0" w:color="DDDDDD"/>
                    <w:bottom w:val="dotted" w:sz="4" w:space="0" w:color="DDDDDD"/>
                    <w:right w:val="dotted" w:sz="4" w:space="0" w:color="DDDDDD"/>
                  </w:tcBorders>
                  <w:shd w:val="clear" w:color="auto" w:fill="EDEDED"/>
                  <w:vAlign w:val="center"/>
                  <w:hideMark/>
                </w:tcPr>
                <w:p w:rsidR="00263020" w:rsidRPr="008037D6" w:rsidRDefault="00263020" w:rsidP="0026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3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Głośniki [W]</w:t>
                  </w:r>
                </w:p>
              </w:tc>
            </w:tr>
          </w:tbl>
          <w:p w:rsidR="00263020" w:rsidRDefault="00263020" w:rsidP="008B0A9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</w:pPr>
          </w:p>
        </w:tc>
      </w:tr>
    </w:tbl>
    <w:p w:rsidR="00E65E4F" w:rsidRPr="008037D6" w:rsidRDefault="00E65E4F">
      <w:pPr>
        <w:rPr>
          <w:rFonts w:ascii="Times New Roman" w:hAnsi="Times New Roman" w:cs="Times New Roman"/>
        </w:rPr>
      </w:pPr>
    </w:p>
    <w:sectPr w:rsidR="00E65E4F" w:rsidRPr="008037D6" w:rsidSect="006B2BDA">
      <w:footerReference w:type="default" r:id="rId8"/>
      <w:pgSz w:w="16838" w:h="11906" w:orient="landscape"/>
      <w:pgMar w:top="567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B0" w:rsidRDefault="00946EB0" w:rsidP="008F72C3">
      <w:pPr>
        <w:spacing w:after="0" w:line="240" w:lineRule="auto"/>
      </w:pPr>
      <w:r>
        <w:separator/>
      </w:r>
    </w:p>
  </w:endnote>
  <w:endnote w:type="continuationSeparator" w:id="0">
    <w:p w:rsidR="00946EB0" w:rsidRDefault="00946EB0" w:rsidP="008F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064"/>
      <w:docPartObj>
        <w:docPartGallery w:val="Page Numbers (Bottom of Page)"/>
        <w:docPartUnique/>
      </w:docPartObj>
    </w:sdtPr>
    <w:sdtContent>
      <w:p w:rsidR="006B2BDA" w:rsidRDefault="001F0AD4">
        <w:pPr>
          <w:pStyle w:val="Stopka"/>
          <w:jc w:val="right"/>
        </w:pPr>
        <w:fldSimple w:instr=" PAGE   \* MERGEFORMAT ">
          <w:r w:rsidR="00C17960">
            <w:rPr>
              <w:noProof/>
            </w:rPr>
            <w:t>2</w:t>
          </w:r>
        </w:fldSimple>
      </w:p>
    </w:sdtContent>
  </w:sdt>
  <w:p w:rsidR="006B2BDA" w:rsidRDefault="006B2B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B0" w:rsidRDefault="00946EB0" w:rsidP="008F72C3">
      <w:pPr>
        <w:spacing w:after="0" w:line="240" w:lineRule="auto"/>
      </w:pPr>
      <w:r>
        <w:separator/>
      </w:r>
    </w:p>
  </w:footnote>
  <w:footnote w:type="continuationSeparator" w:id="0">
    <w:p w:rsidR="00946EB0" w:rsidRDefault="00946EB0" w:rsidP="008F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E1A"/>
    <w:multiLevelType w:val="multilevel"/>
    <w:tmpl w:val="F43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E702D"/>
    <w:multiLevelType w:val="multilevel"/>
    <w:tmpl w:val="774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71B55"/>
    <w:multiLevelType w:val="multilevel"/>
    <w:tmpl w:val="917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12BDB"/>
    <w:multiLevelType w:val="multilevel"/>
    <w:tmpl w:val="60D0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E0AB4"/>
    <w:multiLevelType w:val="multilevel"/>
    <w:tmpl w:val="A9F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753F9"/>
    <w:multiLevelType w:val="multilevel"/>
    <w:tmpl w:val="88D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E4E95"/>
    <w:multiLevelType w:val="multilevel"/>
    <w:tmpl w:val="F128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F7727"/>
    <w:multiLevelType w:val="multilevel"/>
    <w:tmpl w:val="C4C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32D98"/>
    <w:multiLevelType w:val="multilevel"/>
    <w:tmpl w:val="BBF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40235"/>
    <w:multiLevelType w:val="multilevel"/>
    <w:tmpl w:val="B21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31DDE"/>
    <w:multiLevelType w:val="multilevel"/>
    <w:tmpl w:val="FC8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6179D"/>
    <w:multiLevelType w:val="multilevel"/>
    <w:tmpl w:val="4604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2259D"/>
    <w:multiLevelType w:val="multilevel"/>
    <w:tmpl w:val="50F2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87D97"/>
    <w:multiLevelType w:val="multilevel"/>
    <w:tmpl w:val="BED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406DC"/>
    <w:multiLevelType w:val="multilevel"/>
    <w:tmpl w:val="B5D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E2EB3"/>
    <w:multiLevelType w:val="multilevel"/>
    <w:tmpl w:val="ABA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643B9"/>
    <w:multiLevelType w:val="multilevel"/>
    <w:tmpl w:val="C6B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C79D4"/>
    <w:multiLevelType w:val="multilevel"/>
    <w:tmpl w:val="1E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17"/>
  </w:num>
  <w:num w:numId="12">
    <w:abstractNumId w:val="16"/>
  </w:num>
  <w:num w:numId="13">
    <w:abstractNumId w:val="15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AD"/>
    <w:rsid w:val="00003303"/>
    <w:rsid w:val="00004CB7"/>
    <w:rsid w:val="00006086"/>
    <w:rsid w:val="000118C6"/>
    <w:rsid w:val="00016D07"/>
    <w:rsid w:val="0002287E"/>
    <w:rsid w:val="00031789"/>
    <w:rsid w:val="00032E59"/>
    <w:rsid w:val="000369C7"/>
    <w:rsid w:val="00037995"/>
    <w:rsid w:val="00042A2B"/>
    <w:rsid w:val="00043932"/>
    <w:rsid w:val="00045B3E"/>
    <w:rsid w:val="00047D94"/>
    <w:rsid w:val="000517E5"/>
    <w:rsid w:val="000527FE"/>
    <w:rsid w:val="0005699A"/>
    <w:rsid w:val="0005769A"/>
    <w:rsid w:val="0006084C"/>
    <w:rsid w:val="0006253B"/>
    <w:rsid w:val="0006584B"/>
    <w:rsid w:val="00065D95"/>
    <w:rsid w:val="00067227"/>
    <w:rsid w:val="000732FA"/>
    <w:rsid w:val="00073479"/>
    <w:rsid w:val="00075D80"/>
    <w:rsid w:val="000A410F"/>
    <w:rsid w:val="000B46CA"/>
    <w:rsid w:val="000B54C7"/>
    <w:rsid w:val="000B7386"/>
    <w:rsid w:val="000B76B6"/>
    <w:rsid w:val="000B7BF3"/>
    <w:rsid w:val="000C5ABD"/>
    <w:rsid w:val="000C6A30"/>
    <w:rsid w:val="000D00F5"/>
    <w:rsid w:val="000D5CA9"/>
    <w:rsid w:val="000D7A23"/>
    <w:rsid w:val="000E3B42"/>
    <w:rsid w:val="000E50F1"/>
    <w:rsid w:val="000E7122"/>
    <w:rsid w:val="000F022E"/>
    <w:rsid w:val="000F0713"/>
    <w:rsid w:val="000F088B"/>
    <w:rsid w:val="000F230B"/>
    <w:rsid w:val="000F2FEF"/>
    <w:rsid w:val="000F45E1"/>
    <w:rsid w:val="000F612A"/>
    <w:rsid w:val="00103125"/>
    <w:rsid w:val="001057E4"/>
    <w:rsid w:val="0010644B"/>
    <w:rsid w:val="00111BEF"/>
    <w:rsid w:val="00120431"/>
    <w:rsid w:val="001216B5"/>
    <w:rsid w:val="001276BD"/>
    <w:rsid w:val="00131A14"/>
    <w:rsid w:val="00133E8E"/>
    <w:rsid w:val="0013653B"/>
    <w:rsid w:val="001428C1"/>
    <w:rsid w:val="00142A19"/>
    <w:rsid w:val="001444A7"/>
    <w:rsid w:val="00145BAD"/>
    <w:rsid w:val="00150C09"/>
    <w:rsid w:val="00152670"/>
    <w:rsid w:val="001540C2"/>
    <w:rsid w:val="0016391D"/>
    <w:rsid w:val="0016504D"/>
    <w:rsid w:val="00167EFC"/>
    <w:rsid w:val="00167F15"/>
    <w:rsid w:val="001724A1"/>
    <w:rsid w:val="001726B2"/>
    <w:rsid w:val="001814E2"/>
    <w:rsid w:val="00184BBF"/>
    <w:rsid w:val="00186644"/>
    <w:rsid w:val="00197C3B"/>
    <w:rsid w:val="001A0200"/>
    <w:rsid w:val="001A3417"/>
    <w:rsid w:val="001A4264"/>
    <w:rsid w:val="001A622F"/>
    <w:rsid w:val="001B279B"/>
    <w:rsid w:val="001B2939"/>
    <w:rsid w:val="001B4E6A"/>
    <w:rsid w:val="001B51D3"/>
    <w:rsid w:val="001C0245"/>
    <w:rsid w:val="001C1057"/>
    <w:rsid w:val="001D1477"/>
    <w:rsid w:val="001D44E9"/>
    <w:rsid w:val="001E0B7F"/>
    <w:rsid w:val="001E25B0"/>
    <w:rsid w:val="001E71CA"/>
    <w:rsid w:val="001E7F6C"/>
    <w:rsid w:val="001F01C9"/>
    <w:rsid w:val="001F0AD4"/>
    <w:rsid w:val="001F2D74"/>
    <w:rsid w:val="001F65D6"/>
    <w:rsid w:val="001F6C3B"/>
    <w:rsid w:val="00200FCE"/>
    <w:rsid w:val="0020304C"/>
    <w:rsid w:val="00204CB6"/>
    <w:rsid w:val="00207628"/>
    <w:rsid w:val="002120E2"/>
    <w:rsid w:val="00212460"/>
    <w:rsid w:val="00215523"/>
    <w:rsid w:val="002164AE"/>
    <w:rsid w:val="00217F54"/>
    <w:rsid w:val="0022220D"/>
    <w:rsid w:val="002257F7"/>
    <w:rsid w:val="0023019F"/>
    <w:rsid w:val="0023107E"/>
    <w:rsid w:val="00234EA7"/>
    <w:rsid w:val="00235EED"/>
    <w:rsid w:val="00250436"/>
    <w:rsid w:val="00261243"/>
    <w:rsid w:val="00262AC6"/>
    <w:rsid w:val="00263020"/>
    <w:rsid w:val="002659F0"/>
    <w:rsid w:val="00270722"/>
    <w:rsid w:val="00270B4F"/>
    <w:rsid w:val="00274B8D"/>
    <w:rsid w:val="002774FD"/>
    <w:rsid w:val="00283EEE"/>
    <w:rsid w:val="00285139"/>
    <w:rsid w:val="002903E4"/>
    <w:rsid w:val="002944A2"/>
    <w:rsid w:val="002A3437"/>
    <w:rsid w:val="002A46E0"/>
    <w:rsid w:val="002A4DA6"/>
    <w:rsid w:val="002A559D"/>
    <w:rsid w:val="002A5933"/>
    <w:rsid w:val="002B0855"/>
    <w:rsid w:val="002B0B13"/>
    <w:rsid w:val="002C46CF"/>
    <w:rsid w:val="002C4C05"/>
    <w:rsid w:val="002C6901"/>
    <w:rsid w:val="002D30BA"/>
    <w:rsid w:val="002E2B47"/>
    <w:rsid w:val="002E2D6F"/>
    <w:rsid w:val="002E396D"/>
    <w:rsid w:val="002E5524"/>
    <w:rsid w:val="002F16FF"/>
    <w:rsid w:val="002F19FA"/>
    <w:rsid w:val="002F3751"/>
    <w:rsid w:val="002F5235"/>
    <w:rsid w:val="002F7C0D"/>
    <w:rsid w:val="00302E2A"/>
    <w:rsid w:val="00304741"/>
    <w:rsid w:val="003047E3"/>
    <w:rsid w:val="00306030"/>
    <w:rsid w:val="00306DE1"/>
    <w:rsid w:val="0030753E"/>
    <w:rsid w:val="00307DF8"/>
    <w:rsid w:val="00312313"/>
    <w:rsid w:val="00312DE7"/>
    <w:rsid w:val="00313EB0"/>
    <w:rsid w:val="00316BC0"/>
    <w:rsid w:val="003213E5"/>
    <w:rsid w:val="00322AE1"/>
    <w:rsid w:val="00330C79"/>
    <w:rsid w:val="003327DA"/>
    <w:rsid w:val="0033500D"/>
    <w:rsid w:val="00335690"/>
    <w:rsid w:val="0033709D"/>
    <w:rsid w:val="00337E5F"/>
    <w:rsid w:val="00340F09"/>
    <w:rsid w:val="00341F3B"/>
    <w:rsid w:val="00351632"/>
    <w:rsid w:val="00353BCD"/>
    <w:rsid w:val="00360ADC"/>
    <w:rsid w:val="00360E41"/>
    <w:rsid w:val="00360EC9"/>
    <w:rsid w:val="00362D1E"/>
    <w:rsid w:val="00364669"/>
    <w:rsid w:val="00364A71"/>
    <w:rsid w:val="00364EFF"/>
    <w:rsid w:val="003667DE"/>
    <w:rsid w:val="00367972"/>
    <w:rsid w:val="00370915"/>
    <w:rsid w:val="00370F37"/>
    <w:rsid w:val="00370FF5"/>
    <w:rsid w:val="00373C29"/>
    <w:rsid w:val="00376C9C"/>
    <w:rsid w:val="003847F5"/>
    <w:rsid w:val="00384AED"/>
    <w:rsid w:val="00385C18"/>
    <w:rsid w:val="00386929"/>
    <w:rsid w:val="003934C1"/>
    <w:rsid w:val="00395421"/>
    <w:rsid w:val="003A2CE0"/>
    <w:rsid w:val="003A7AAA"/>
    <w:rsid w:val="003B0C47"/>
    <w:rsid w:val="003B16EB"/>
    <w:rsid w:val="003B5875"/>
    <w:rsid w:val="003B7D8D"/>
    <w:rsid w:val="003C0329"/>
    <w:rsid w:val="003D03C1"/>
    <w:rsid w:val="003D3BF2"/>
    <w:rsid w:val="003D4912"/>
    <w:rsid w:val="003D675F"/>
    <w:rsid w:val="003E0540"/>
    <w:rsid w:val="003E0751"/>
    <w:rsid w:val="003E255A"/>
    <w:rsid w:val="003F758E"/>
    <w:rsid w:val="0040270E"/>
    <w:rsid w:val="00413011"/>
    <w:rsid w:val="00415832"/>
    <w:rsid w:val="004169CB"/>
    <w:rsid w:val="004179D4"/>
    <w:rsid w:val="00421658"/>
    <w:rsid w:val="00423D25"/>
    <w:rsid w:val="00430704"/>
    <w:rsid w:val="00431FE6"/>
    <w:rsid w:val="00433060"/>
    <w:rsid w:val="004334C0"/>
    <w:rsid w:val="00440A11"/>
    <w:rsid w:val="00441BD4"/>
    <w:rsid w:val="004454E3"/>
    <w:rsid w:val="00446551"/>
    <w:rsid w:val="004475A9"/>
    <w:rsid w:val="00451530"/>
    <w:rsid w:val="0045177F"/>
    <w:rsid w:val="00461328"/>
    <w:rsid w:val="0046283F"/>
    <w:rsid w:val="004637E4"/>
    <w:rsid w:val="00471A08"/>
    <w:rsid w:val="0047553B"/>
    <w:rsid w:val="00490591"/>
    <w:rsid w:val="0049139B"/>
    <w:rsid w:val="00497767"/>
    <w:rsid w:val="00497CD1"/>
    <w:rsid w:val="004A119C"/>
    <w:rsid w:val="004A14B8"/>
    <w:rsid w:val="004A1CC1"/>
    <w:rsid w:val="004A3B48"/>
    <w:rsid w:val="004B1871"/>
    <w:rsid w:val="004B2AB6"/>
    <w:rsid w:val="004B3C07"/>
    <w:rsid w:val="004B458C"/>
    <w:rsid w:val="004B54E9"/>
    <w:rsid w:val="004C0805"/>
    <w:rsid w:val="004C2359"/>
    <w:rsid w:val="004C43DA"/>
    <w:rsid w:val="004D256E"/>
    <w:rsid w:val="004D39CB"/>
    <w:rsid w:val="004F03F3"/>
    <w:rsid w:val="004F1D17"/>
    <w:rsid w:val="00501E82"/>
    <w:rsid w:val="005033B9"/>
    <w:rsid w:val="00506C26"/>
    <w:rsid w:val="005100CA"/>
    <w:rsid w:val="00513D2F"/>
    <w:rsid w:val="0051554F"/>
    <w:rsid w:val="00515A27"/>
    <w:rsid w:val="005163CC"/>
    <w:rsid w:val="00517BEF"/>
    <w:rsid w:val="005225D0"/>
    <w:rsid w:val="0052303E"/>
    <w:rsid w:val="0052472C"/>
    <w:rsid w:val="00544780"/>
    <w:rsid w:val="005452DE"/>
    <w:rsid w:val="0054689D"/>
    <w:rsid w:val="0055127D"/>
    <w:rsid w:val="0055605B"/>
    <w:rsid w:val="00557086"/>
    <w:rsid w:val="00564383"/>
    <w:rsid w:val="00566910"/>
    <w:rsid w:val="00566D0C"/>
    <w:rsid w:val="0056762B"/>
    <w:rsid w:val="00570CC4"/>
    <w:rsid w:val="00576242"/>
    <w:rsid w:val="00576589"/>
    <w:rsid w:val="00583206"/>
    <w:rsid w:val="00586ABB"/>
    <w:rsid w:val="00590328"/>
    <w:rsid w:val="005A12D1"/>
    <w:rsid w:val="005A5DF5"/>
    <w:rsid w:val="005B038B"/>
    <w:rsid w:val="005B2EB5"/>
    <w:rsid w:val="005B3257"/>
    <w:rsid w:val="005C0CD8"/>
    <w:rsid w:val="005C0F4F"/>
    <w:rsid w:val="005C1919"/>
    <w:rsid w:val="005C20F7"/>
    <w:rsid w:val="005C447D"/>
    <w:rsid w:val="005C5541"/>
    <w:rsid w:val="005C5C7D"/>
    <w:rsid w:val="005D12EE"/>
    <w:rsid w:val="005D2414"/>
    <w:rsid w:val="005D3212"/>
    <w:rsid w:val="005D3FA8"/>
    <w:rsid w:val="005D57F6"/>
    <w:rsid w:val="005D766A"/>
    <w:rsid w:val="005E03C4"/>
    <w:rsid w:val="005E0EA0"/>
    <w:rsid w:val="005E35E8"/>
    <w:rsid w:val="005E37DF"/>
    <w:rsid w:val="005E5B2C"/>
    <w:rsid w:val="005E6E3B"/>
    <w:rsid w:val="005F3E21"/>
    <w:rsid w:val="005F6739"/>
    <w:rsid w:val="006008AA"/>
    <w:rsid w:val="00602330"/>
    <w:rsid w:val="006036D0"/>
    <w:rsid w:val="00604FDA"/>
    <w:rsid w:val="00605A72"/>
    <w:rsid w:val="006069A1"/>
    <w:rsid w:val="00613707"/>
    <w:rsid w:val="006226E5"/>
    <w:rsid w:val="006232BB"/>
    <w:rsid w:val="00626071"/>
    <w:rsid w:val="00636372"/>
    <w:rsid w:val="00646826"/>
    <w:rsid w:val="006515EB"/>
    <w:rsid w:val="00656A19"/>
    <w:rsid w:val="006572A3"/>
    <w:rsid w:val="00662053"/>
    <w:rsid w:val="00670045"/>
    <w:rsid w:val="0067387B"/>
    <w:rsid w:val="00673DD9"/>
    <w:rsid w:val="00677C32"/>
    <w:rsid w:val="00680E65"/>
    <w:rsid w:val="0068320C"/>
    <w:rsid w:val="00684065"/>
    <w:rsid w:val="006926A4"/>
    <w:rsid w:val="00695963"/>
    <w:rsid w:val="00696242"/>
    <w:rsid w:val="006A0D36"/>
    <w:rsid w:val="006A1529"/>
    <w:rsid w:val="006A1CF9"/>
    <w:rsid w:val="006A2C3C"/>
    <w:rsid w:val="006A5D00"/>
    <w:rsid w:val="006A713C"/>
    <w:rsid w:val="006B1E40"/>
    <w:rsid w:val="006B2BDA"/>
    <w:rsid w:val="006C4181"/>
    <w:rsid w:val="006D2684"/>
    <w:rsid w:val="006D2AE3"/>
    <w:rsid w:val="006E49EC"/>
    <w:rsid w:val="006E56CF"/>
    <w:rsid w:val="006E753C"/>
    <w:rsid w:val="006E7A7F"/>
    <w:rsid w:val="006E7BD3"/>
    <w:rsid w:val="006F1480"/>
    <w:rsid w:val="006F3A48"/>
    <w:rsid w:val="006F7CF4"/>
    <w:rsid w:val="007017C9"/>
    <w:rsid w:val="00705A4F"/>
    <w:rsid w:val="00720AFB"/>
    <w:rsid w:val="007233E6"/>
    <w:rsid w:val="0073296A"/>
    <w:rsid w:val="00733D6B"/>
    <w:rsid w:val="0073481A"/>
    <w:rsid w:val="00735B96"/>
    <w:rsid w:val="0073620B"/>
    <w:rsid w:val="007363C8"/>
    <w:rsid w:val="00736ED5"/>
    <w:rsid w:val="00737E65"/>
    <w:rsid w:val="00741A2B"/>
    <w:rsid w:val="00744762"/>
    <w:rsid w:val="007466D2"/>
    <w:rsid w:val="00747932"/>
    <w:rsid w:val="007513CB"/>
    <w:rsid w:val="0075354E"/>
    <w:rsid w:val="0075785A"/>
    <w:rsid w:val="0076489C"/>
    <w:rsid w:val="00764C4E"/>
    <w:rsid w:val="00767A93"/>
    <w:rsid w:val="007700E3"/>
    <w:rsid w:val="0077292D"/>
    <w:rsid w:val="00773801"/>
    <w:rsid w:val="00784927"/>
    <w:rsid w:val="0078777F"/>
    <w:rsid w:val="00792DB7"/>
    <w:rsid w:val="00794183"/>
    <w:rsid w:val="007A5ED7"/>
    <w:rsid w:val="007B6AF2"/>
    <w:rsid w:val="007C0636"/>
    <w:rsid w:val="007C146A"/>
    <w:rsid w:val="007C1DB4"/>
    <w:rsid w:val="007C3177"/>
    <w:rsid w:val="007C5BD4"/>
    <w:rsid w:val="007D0085"/>
    <w:rsid w:val="007D085E"/>
    <w:rsid w:val="007D0ADE"/>
    <w:rsid w:val="007D29BD"/>
    <w:rsid w:val="007D43AD"/>
    <w:rsid w:val="007D6D9B"/>
    <w:rsid w:val="007D7F0D"/>
    <w:rsid w:val="007E2ECC"/>
    <w:rsid w:val="007E4623"/>
    <w:rsid w:val="007F6B5E"/>
    <w:rsid w:val="00800178"/>
    <w:rsid w:val="00800219"/>
    <w:rsid w:val="008037D6"/>
    <w:rsid w:val="00806C5D"/>
    <w:rsid w:val="00812FCF"/>
    <w:rsid w:val="0081552D"/>
    <w:rsid w:val="008169A6"/>
    <w:rsid w:val="00820055"/>
    <w:rsid w:val="00822B1D"/>
    <w:rsid w:val="00826C18"/>
    <w:rsid w:val="0083090B"/>
    <w:rsid w:val="008324C1"/>
    <w:rsid w:val="008324EA"/>
    <w:rsid w:val="008420BF"/>
    <w:rsid w:val="00844193"/>
    <w:rsid w:val="0084520B"/>
    <w:rsid w:val="008509FA"/>
    <w:rsid w:val="00850D4A"/>
    <w:rsid w:val="00851C76"/>
    <w:rsid w:val="008525D3"/>
    <w:rsid w:val="008537AC"/>
    <w:rsid w:val="00856A4F"/>
    <w:rsid w:val="00861771"/>
    <w:rsid w:val="0086185F"/>
    <w:rsid w:val="0086221A"/>
    <w:rsid w:val="00863FFA"/>
    <w:rsid w:val="008778E2"/>
    <w:rsid w:val="00882C26"/>
    <w:rsid w:val="008872F2"/>
    <w:rsid w:val="00891A16"/>
    <w:rsid w:val="008A117E"/>
    <w:rsid w:val="008A1DEB"/>
    <w:rsid w:val="008A445A"/>
    <w:rsid w:val="008A5BEA"/>
    <w:rsid w:val="008A7285"/>
    <w:rsid w:val="008B0A91"/>
    <w:rsid w:val="008B0C7F"/>
    <w:rsid w:val="008C57B0"/>
    <w:rsid w:val="008D2045"/>
    <w:rsid w:val="008D5094"/>
    <w:rsid w:val="008D5B40"/>
    <w:rsid w:val="008E03C2"/>
    <w:rsid w:val="008E0CAE"/>
    <w:rsid w:val="008E1A82"/>
    <w:rsid w:val="008E1BE2"/>
    <w:rsid w:val="008E2E4E"/>
    <w:rsid w:val="008F1BE8"/>
    <w:rsid w:val="008F37C0"/>
    <w:rsid w:val="008F4D82"/>
    <w:rsid w:val="008F56A6"/>
    <w:rsid w:val="008F5D73"/>
    <w:rsid w:val="008F72C3"/>
    <w:rsid w:val="00901566"/>
    <w:rsid w:val="009118D2"/>
    <w:rsid w:val="00912994"/>
    <w:rsid w:val="009134FE"/>
    <w:rsid w:val="00913C09"/>
    <w:rsid w:val="009209AE"/>
    <w:rsid w:val="00920E8B"/>
    <w:rsid w:val="00921EFA"/>
    <w:rsid w:val="00932D88"/>
    <w:rsid w:val="009356B3"/>
    <w:rsid w:val="00935E85"/>
    <w:rsid w:val="009361A7"/>
    <w:rsid w:val="00937132"/>
    <w:rsid w:val="00941372"/>
    <w:rsid w:val="00944E60"/>
    <w:rsid w:val="00946470"/>
    <w:rsid w:val="00946EB0"/>
    <w:rsid w:val="009502AF"/>
    <w:rsid w:val="00950693"/>
    <w:rsid w:val="00954DE8"/>
    <w:rsid w:val="00954E4F"/>
    <w:rsid w:val="00956DD7"/>
    <w:rsid w:val="009574D7"/>
    <w:rsid w:val="00961CC4"/>
    <w:rsid w:val="00965C05"/>
    <w:rsid w:val="0096645C"/>
    <w:rsid w:val="009670CD"/>
    <w:rsid w:val="00971E68"/>
    <w:rsid w:val="0097374E"/>
    <w:rsid w:val="0097730A"/>
    <w:rsid w:val="00977FCC"/>
    <w:rsid w:val="0098410D"/>
    <w:rsid w:val="009843E3"/>
    <w:rsid w:val="00984A47"/>
    <w:rsid w:val="009919B3"/>
    <w:rsid w:val="009923A0"/>
    <w:rsid w:val="00996C00"/>
    <w:rsid w:val="0099763C"/>
    <w:rsid w:val="009A0E0E"/>
    <w:rsid w:val="009A5060"/>
    <w:rsid w:val="009A7C77"/>
    <w:rsid w:val="009B11C6"/>
    <w:rsid w:val="009B4146"/>
    <w:rsid w:val="009C13C5"/>
    <w:rsid w:val="009C2C1E"/>
    <w:rsid w:val="009C463F"/>
    <w:rsid w:val="009C581E"/>
    <w:rsid w:val="009C742C"/>
    <w:rsid w:val="009C7A11"/>
    <w:rsid w:val="009D6D4D"/>
    <w:rsid w:val="009D6E79"/>
    <w:rsid w:val="009E10E7"/>
    <w:rsid w:val="009E1CFC"/>
    <w:rsid w:val="009E288F"/>
    <w:rsid w:val="009E5299"/>
    <w:rsid w:val="009E53BD"/>
    <w:rsid w:val="009F1294"/>
    <w:rsid w:val="009F2105"/>
    <w:rsid w:val="009F3AE3"/>
    <w:rsid w:val="009F7A69"/>
    <w:rsid w:val="00A0710D"/>
    <w:rsid w:val="00A14A8D"/>
    <w:rsid w:val="00A1544B"/>
    <w:rsid w:val="00A21D2B"/>
    <w:rsid w:val="00A256B3"/>
    <w:rsid w:val="00A435A8"/>
    <w:rsid w:val="00A4432F"/>
    <w:rsid w:val="00A445FB"/>
    <w:rsid w:val="00A44A57"/>
    <w:rsid w:val="00A55CF3"/>
    <w:rsid w:val="00A57860"/>
    <w:rsid w:val="00A716DE"/>
    <w:rsid w:val="00A74EC6"/>
    <w:rsid w:val="00A76B73"/>
    <w:rsid w:val="00A76F60"/>
    <w:rsid w:val="00A807CF"/>
    <w:rsid w:val="00A822A0"/>
    <w:rsid w:val="00A83B15"/>
    <w:rsid w:val="00A91A20"/>
    <w:rsid w:val="00AA10F4"/>
    <w:rsid w:val="00AA20EE"/>
    <w:rsid w:val="00AA37D6"/>
    <w:rsid w:val="00AB1E76"/>
    <w:rsid w:val="00AB3D7B"/>
    <w:rsid w:val="00AB791F"/>
    <w:rsid w:val="00AC16AF"/>
    <w:rsid w:val="00AC2765"/>
    <w:rsid w:val="00AC7C43"/>
    <w:rsid w:val="00AD1881"/>
    <w:rsid w:val="00AD2D71"/>
    <w:rsid w:val="00AD6C80"/>
    <w:rsid w:val="00AE0D97"/>
    <w:rsid w:val="00AE284E"/>
    <w:rsid w:val="00AE2D35"/>
    <w:rsid w:val="00AE4F23"/>
    <w:rsid w:val="00AE6918"/>
    <w:rsid w:val="00AE75BC"/>
    <w:rsid w:val="00AE769F"/>
    <w:rsid w:val="00AF0C59"/>
    <w:rsid w:val="00AF113F"/>
    <w:rsid w:val="00AF32F8"/>
    <w:rsid w:val="00AF6CB7"/>
    <w:rsid w:val="00AF6D87"/>
    <w:rsid w:val="00B119CD"/>
    <w:rsid w:val="00B13542"/>
    <w:rsid w:val="00B16D15"/>
    <w:rsid w:val="00B21816"/>
    <w:rsid w:val="00B219AF"/>
    <w:rsid w:val="00B22A56"/>
    <w:rsid w:val="00B22F94"/>
    <w:rsid w:val="00B246E3"/>
    <w:rsid w:val="00B306BA"/>
    <w:rsid w:val="00B379CD"/>
    <w:rsid w:val="00B4073F"/>
    <w:rsid w:val="00B409BF"/>
    <w:rsid w:val="00B41C5A"/>
    <w:rsid w:val="00B41EE7"/>
    <w:rsid w:val="00B420C8"/>
    <w:rsid w:val="00B449E2"/>
    <w:rsid w:val="00B46865"/>
    <w:rsid w:val="00B553C3"/>
    <w:rsid w:val="00B641D5"/>
    <w:rsid w:val="00B64701"/>
    <w:rsid w:val="00B72B17"/>
    <w:rsid w:val="00B740BA"/>
    <w:rsid w:val="00B74A95"/>
    <w:rsid w:val="00B77260"/>
    <w:rsid w:val="00B84919"/>
    <w:rsid w:val="00B85027"/>
    <w:rsid w:val="00B87BED"/>
    <w:rsid w:val="00B90827"/>
    <w:rsid w:val="00B93440"/>
    <w:rsid w:val="00B95644"/>
    <w:rsid w:val="00B95C75"/>
    <w:rsid w:val="00B95F16"/>
    <w:rsid w:val="00BA1857"/>
    <w:rsid w:val="00BA2DD4"/>
    <w:rsid w:val="00BA6123"/>
    <w:rsid w:val="00BA6F39"/>
    <w:rsid w:val="00BB040D"/>
    <w:rsid w:val="00BB0ADC"/>
    <w:rsid w:val="00BB205D"/>
    <w:rsid w:val="00BB2B77"/>
    <w:rsid w:val="00BB3016"/>
    <w:rsid w:val="00BB35A6"/>
    <w:rsid w:val="00BC051C"/>
    <w:rsid w:val="00BC4721"/>
    <w:rsid w:val="00BD1754"/>
    <w:rsid w:val="00BD5515"/>
    <w:rsid w:val="00BE4F00"/>
    <w:rsid w:val="00BE58D3"/>
    <w:rsid w:val="00BF3C1F"/>
    <w:rsid w:val="00BF422C"/>
    <w:rsid w:val="00C03C33"/>
    <w:rsid w:val="00C0504B"/>
    <w:rsid w:val="00C116CA"/>
    <w:rsid w:val="00C1358F"/>
    <w:rsid w:val="00C149E8"/>
    <w:rsid w:val="00C15BA3"/>
    <w:rsid w:val="00C17960"/>
    <w:rsid w:val="00C24E70"/>
    <w:rsid w:val="00C260CB"/>
    <w:rsid w:val="00C34DA2"/>
    <w:rsid w:val="00C350E3"/>
    <w:rsid w:val="00C41391"/>
    <w:rsid w:val="00C461ED"/>
    <w:rsid w:val="00C53863"/>
    <w:rsid w:val="00C635AC"/>
    <w:rsid w:val="00C67C10"/>
    <w:rsid w:val="00C70EE2"/>
    <w:rsid w:val="00C7156E"/>
    <w:rsid w:val="00C728E4"/>
    <w:rsid w:val="00C72D23"/>
    <w:rsid w:val="00C7566A"/>
    <w:rsid w:val="00C76ABD"/>
    <w:rsid w:val="00C77CDE"/>
    <w:rsid w:val="00C809AE"/>
    <w:rsid w:val="00C837DD"/>
    <w:rsid w:val="00C91A63"/>
    <w:rsid w:val="00C92CC2"/>
    <w:rsid w:val="00C93F7E"/>
    <w:rsid w:val="00C94115"/>
    <w:rsid w:val="00C95099"/>
    <w:rsid w:val="00C97E78"/>
    <w:rsid w:val="00CB0662"/>
    <w:rsid w:val="00CB103D"/>
    <w:rsid w:val="00CB7D0A"/>
    <w:rsid w:val="00CC1E71"/>
    <w:rsid w:val="00CC4C5F"/>
    <w:rsid w:val="00CC6610"/>
    <w:rsid w:val="00CC7D90"/>
    <w:rsid w:val="00CD3E35"/>
    <w:rsid w:val="00CD4C71"/>
    <w:rsid w:val="00CD5910"/>
    <w:rsid w:val="00CD61AC"/>
    <w:rsid w:val="00CE611A"/>
    <w:rsid w:val="00CE6B2C"/>
    <w:rsid w:val="00CF1087"/>
    <w:rsid w:val="00CF306F"/>
    <w:rsid w:val="00CF5901"/>
    <w:rsid w:val="00D03AB3"/>
    <w:rsid w:val="00D03F5F"/>
    <w:rsid w:val="00D10A2E"/>
    <w:rsid w:val="00D1187E"/>
    <w:rsid w:val="00D12875"/>
    <w:rsid w:val="00D1485B"/>
    <w:rsid w:val="00D17FAD"/>
    <w:rsid w:val="00D20F4D"/>
    <w:rsid w:val="00D2215E"/>
    <w:rsid w:val="00D27705"/>
    <w:rsid w:val="00D325AD"/>
    <w:rsid w:val="00D3470B"/>
    <w:rsid w:val="00D408A9"/>
    <w:rsid w:val="00D62B11"/>
    <w:rsid w:val="00D62E78"/>
    <w:rsid w:val="00D650B2"/>
    <w:rsid w:val="00D754CE"/>
    <w:rsid w:val="00D75F60"/>
    <w:rsid w:val="00D765B0"/>
    <w:rsid w:val="00D77C7C"/>
    <w:rsid w:val="00D871E7"/>
    <w:rsid w:val="00D87E5E"/>
    <w:rsid w:val="00D93311"/>
    <w:rsid w:val="00D93B13"/>
    <w:rsid w:val="00D97A4E"/>
    <w:rsid w:val="00D97DCE"/>
    <w:rsid w:val="00DA237D"/>
    <w:rsid w:val="00DB6525"/>
    <w:rsid w:val="00DC0608"/>
    <w:rsid w:val="00DC44BD"/>
    <w:rsid w:val="00DC5A2B"/>
    <w:rsid w:val="00DC62D0"/>
    <w:rsid w:val="00DD16AB"/>
    <w:rsid w:val="00DD3668"/>
    <w:rsid w:val="00DE0A3F"/>
    <w:rsid w:val="00DE3657"/>
    <w:rsid w:val="00DE532E"/>
    <w:rsid w:val="00DE6A78"/>
    <w:rsid w:val="00DF0A13"/>
    <w:rsid w:val="00DF0F6B"/>
    <w:rsid w:val="00DF4BCC"/>
    <w:rsid w:val="00DF7E20"/>
    <w:rsid w:val="00E01841"/>
    <w:rsid w:val="00E03700"/>
    <w:rsid w:val="00E048F7"/>
    <w:rsid w:val="00E05B59"/>
    <w:rsid w:val="00E05DC4"/>
    <w:rsid w:val="00E06516"/>
    <w:rsid w:val="00E07CEF"/>
    <w:rsid w:val="00E10D86"/>
    <w:rsid w:val="00E1324C"/>
    <w:rsid w:val="00E13961"/>
    <w:rsid w:val="00E149BC"/>
    <w:rsid w:val="00E2346A"/>
    <w:rsid w:val="00E23793"/>
    <w:rsid w:val="00E2685F"/>
    <w:rsid w:val="00E35441"/>
    <w:rsid w:val="00E36486"/>
    <w:rsid w:val="00E40DEB"/>
    <w:rsid w:val="00E4429B"/>
    <w:rsid w:val="00E46161"/>
    <w:rsid w:val="00E50155"/>
    <w:rsid w:val="00E505D6"/>
    <w:rsid w:val="00E51FD3"/>
    <w:rsid w:val="00E5627A"/>
    <w:rsid w:val="00E61CA2"/>
    <w:rsid w:val="00E622C0"/>
    <w:rsid w:val="00E63F07"/>
    <w:rsid w:val="00E65E4F"/>
    <w:rsid w:val="00E65F77"/>
    <w:rsid w:val="00E67C2E"/>
    <w:rsid w:val="00E7135B"/>
    <w:rsid w:val="00E74669"/>
    <w:rsid w:val="00E7548B"/>
    <w:rsid w:val="00E82CBF"/>
    <w:rsid w:val="00E83955"/>
    <w:rsid w:val="00E86EE2"/>
    <w:rsid w:val="00E90C9D"/>
    <w:rsid w:val="00E95607"/>
    <w:rsid w:val="00E97193"/>
    <w:rsid w:val="00EA00BE"/>
    <w:rsid w:val="00EA5023"/>
    <w:rsid w:val="00EB4290"/>
    <w:rsid w:val="00EB7F85"/>
    <w:rsid w:val="00EC00AD"/>
    <w:rsid w:val="00EC0AA1"/>
    <w:rsid w:val="00EC7488"/>
    <w:rsid w:val="00ED1C84"/>
    <w:rsid w:val="00ED32E3"/>
    <w:rsid w:val="00ED7491"/>
    <w:rsid w:val="00ED7F32"/>
    <w:rsid w:val="00EE20AC"/>
    <w:rsid w:val="00EE5CE6"/>
    <w:rsid w:val="00EE72A8"/>
    <w:rsid w:val="00EF66BF"/>
    <w:rsid w:val="00EF753A"/>
    <w:rsid w:val="00EF7652"/>
    <w:rsid w:val="00F00DD2"/>
    <w:rsid w:val="00F03D35"/>
    <w:rsid w:val="00F135D5"/>
    <w:rsid w:val="00F24D43"/>
    <w:rsid w:val="00F26583"/>
    <w:rsid w:val="00F3650F"/>
    <w:rsid w:val="00F45083"/>
    <w:rsid w:val="00F52825"/>
    <w:rsid w:val="00F5533E"/>
    <w:rsid w:val="00F57194"/>
    <w:rsid w:val="00F625CD"/>
    <w:rsid w:val="00F6775D"/>
    <w:rsid w:val="00F711D1"/>
    <w:rsid w:val="00F7613F"/>
    <w:rsid w:val="00F83F2D"/>
    <w:rsid w:val="00F94138"/>
    <w:rsid w:val="00F942C2"/>
    <w:rsid w:val="00F97607"/>
    <w:rsid w:val="00FA0BD4"/>
    <w:rsid w:val="00FA2EE1"/>
    <w:rsid w:val="00FB6424"/>
    <w:rsid w:val="00FC2138"/>
    <w:rsid w:val="00FC4A0E"/>
    <w:rsid w:val="00FC6515"/>
    <w:rsid w:val="00FC73AF"/>
    <w:rsid w:val="00FD159C"/>
    <w:rsid w:val="00FD6522"/>
    <w:rsid w:val="00FD799A"/>
    <w:rsid w:val="00FE18D2"/>
    <w:rsid w:val="00FE36BA"/>
    <w:rsid w:val="00FE43C0"/>
    <w:rsid w:val="00FE578A"/>
    <w:rsid w:val="00FF456D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sz w:val="24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AD"/>
    <w:rPr>
      <w:rFonts w:asciiTheme="minorHAnsi" w:hAnsiTheme="minorHAnsi" w:cstheme="minorBidi"/>
      <w:color w:val="auto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D17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17FAD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7F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7FAD"/>
    <w:rPr>
      <w:b/>
      <w:bCs/>
    </w:rPr>
  </w:style>
  <w:style w:type="character" w:customStyle="1" w:styleId="font1">
    <w:name w:val="font1"/>
    <w:basedOn w:val="Domylnaczcionkaakapitu"/>
    <w:rsid w:val="00D17FAD"/>
  </w:style>
  <w:style w:type="character" w:customStyle="1" w:styleId="itemclick">
    <w:name w:val="item_click"/>
    <w:basedOn w:val="Domylnaczcionkaakapitu"/>
    <w:rsid w:val="00D17FAD"/>
  </w:style>
  <w:style w:type="paragraph" w:styleId="Akapitzlist">
    <w:name w:val="List Paragraph"/>
    <w:basedOn w:val="Normalny"/>
    <w:uiPriority w:val="34"/>
    <w:qFormat/>
    <w:rsid w:val="00D17F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2C3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C3"/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8F72C3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AC33-6709-4C82-8BEB-9C66C0B6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4214</Words>
  <Characters>25285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oem</cp:lastModifiedBy>
  <cp:revision>2</cp:revision>
  <cp:lastPrinted>2017-11-20T13:46:00Z</cp:lastPrinted>
  <dcterms:created xsi:type="dcterms:W3CDTF">2017-11-21T10:26:00Z</dcterms:created>
  <dcterms:modified xsi:type="dcterms:W3CDTF">2017-11-21T10:26:00Z</dcterms:modified>
</cp:coreProperties>
</file>